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722ACE" w:rsidRDefault="00722ACE" w:rsidP="00796FFB">
      <w:pPr>
        <w:ind w:firstLine="708"/>
        <w:jc w:val="right"/>
        <w:rPr>
          <w:rFonts w:ascii="Times New Roman" w:hAnsi="Times New Roman" w:cs="Times New Roman"/>
        </w:rPr>
      </w:pPr>
      <w:r w:rsidRPr="002A16EB">
        <w:rPr>
          <w:rFonts w:ascii="Times New Roman" w:hAnsi="Times New Roman" w:cs="Times New Roman"/>
        </w:rPr>
        <w:t xml:space="preserve"> </w:t>
      </w:r>
      <w:r w:rsidR="00276E34">
        <w:rPr>
          <w:rFonts w:ascii="Times New Roman" w:hAnsi="Times New Roman" w:cs="Times New Roman"/>
        </w:rPr>
        <w:t xml:space="preserve">Приложение № </w:t>
      </w:r>
      <w:r w:rsidR="00796FFB">
        <w:rPr>
          <w:rFonts w:ascii="Times New Roman" w:hAnsi="Times New Roman" w:cs="Times New Roman"/>
        </w:rPr>
        <w:t xml:space="preserve">13 </w:t>
      </w:r>
      <w:r w:rsidR="00276E34">
        <w:rPr>
          <w:rFonts w:ascii="Times New Roman" w:hAnsi="Times New Roman" w:cs="Times New Roman"/>
        </w:rPr>
        <w:t>к Учетной политике</w:t>
      </w:r>
    </w:p>
    <w:p w:rsidR="006816DB" w:rsidRDefault="006816DB" w:rsidP="002A16EB">
      <w:pPr>
        <w:ind w:firstLine="708"/>
        <w:rPr>
          <w:rFonts w:ascii="Times New Roman" w:hAnsi="Times New Roman" w:cs="Times New Roman"/>
        </w:rPr>
      </w:pPr>
    </w:p>
    <w:p w:rsidR="006816DB" w:rsidRPr="002A16EB" w:rsidRDefault="006816DB" w:rsidP="002A16EB">
      <w:pPr>
        <w:ind w:firstLine="708"/>
        <w:rPr>
          <w:rFonts w:ascii="Times New Roman" w:hAnsi="Times New Roman" w:cs="Times New Roman"/>
        </w:rPr>
      </w:pPr>
      <w:r>
        <w:rPr>
          <w:rFonts w:ascii="Times New Roman" w:hAnsi="Times New Roman" w:cs="Times New Roman"/>
        </w:rPr>
        <w:t xml:space="preserve"> Лицевые счета, порядок их формирования</w:t>
      </w:r>
    </w:p>
    <w:tbl>
      <w:tblPr>
        <w:tblStyle w:val="a3"/>
        <w:tblW w:w="0" w:type="auto"/>
        <w:tblLook w:val="04A0" w:firstRow="1" w:lastRow="0" w:firstColumn="1" w:lastColumn="0" w:noHBand="0" w:noVBand="1"/>
      </w:tblPr>
      <w:tblGrid>
        <w:gridCol w:w="10343"/>
      </w:tblGrid>
      <w:tr w:rsidR="00276E34" w:rsidRPr="002A16EB" w:rsidTr="00796FFB">
        <w:tc>
          <w:tcPr>
            <w:tcW w:w="10343" w:type="dxa"/>
          </w:tcPr>
          <w:p w:rsidR="00276E34" w:rsidRPr="002A16EB" w:rsidRDefault="009E608A" w:rsidP="009E608A">
            <w:pPr>
              <w:jc w:val="both"/>
              <w:rPr>
                <w:rFonts w:ascii="Times New Roman" w:hAnsi="Times New Roman" w:cs="Times New Roman"/>
              </w:rPr>
            </w:pPr>
            <w:r>
              <w:rPr>
                <w:rFonts w:ascii="Times New Roman" w:hAnsi="Times New Roman" w:cs="Times New Roman"/>
              </w:rPr>
              <w:t>Ломбард (далее – «</w:t>
            </w:r>
            <w:proofErr w:type="spellStart"/>
            <w:r>
              <w:rPr>
                <w:rFonts w:ascii="Times New Roman" w:hAnsi="Times New Roman" w:cs="Times New Roman"/>
              </w:rPr>
              <w:t>н</w:t>
            </w:r>
            <w:r w:rsidR="00276E34" w:rsidRPr="002A16EB">
              <w:rPr>
                <w:rFonts w:ascii="Times New Roman" w:hAnsi="Times New Roman" w:cs="Times New Roman"/>
              </w:rPr>
              <w:t>екредитные</w:t>
            </w:r>
            <w:proofErr w:type="spellEnd"/>
            <w:r w:rsidR="00276E34" w:rsidRPr="002A16EB">
              <w:rPr>
                <w:rFonts w:ascii="Times New Roman" w:hAnsi="Times New Roman" w:cs="Times New Roman"/>
              </w:rPr>
              <w:t xml:space="preserve"> финансовые организации</w:t>
            </w:r>
            <w:r>
              <w:rPr>
                <w:rFonts w:ascii="Times New Roman" w:hAnsi="Times New Roman" w:cs="Times New Roman"/>
              </w:rPr>
              <w:t xml:space="preserve">») </w:t>
            </w:r>
            <w:r w:rsidR="00276E34" w:rsidRPr="002A16EB">
              <w:rPr>
                <w:rFonts w:ascii="Times New Roman" w:hAnsi="Times New Roman" w:cs="Times New Roman"/>
              </w:rPr>
              <w:t>осуществляют бухгалтерский учет в соответствии с Планом счетов (приложение 1 к данному П</w:t>
            </w:r>
            <w:r w:rsidR="00276E34">
              <w:rPr>
                <w:rFonts w:ascii="Times New Roman" w:hAnsi="Times New Roman" w:cs="Times New Roman"/>
              </w:rPr>
              <w:t>риложению</w:t>
            </w:r>
            <w:r w:rsidR="00B31346">
              <w:rPr>
                <w:rFonts w:ascii="Times New Roman" w:hAnsi="Times New Roman" w:cs="Times New Roman"/>
              </w:rPr>
              <w:t xml:space="preserve"> Учетной политики</w:t>
            </w:r>
            <w:proofErr w:type="gramStart"/>
            <w:r>
              <w:rPr>
                <w:rFonts w:ascii="Times New Roman" w:hAnsi="Times New Roman" w:cs="Times New Roman"/>
              </w:rPr>
              <w:t>).</w:t>
            </w:r>
            <w:r w:rsidR="00276E34" w:rsidRPr="002A16EB">
              <w:rPr>
                <w:rFonts w:ascii="Times New Roman" w:hAnsi="Times New Roman" w:cs="Times New Roman"/>
              </w:rPr>
              <w:t xml:space="preserve">   </w:t>
            </w:r>
            <w:proofErr w:type="gramEnd"/>
          </w:p>
        </w:tc>
      </w:tr>
      <w:tr w:rsidR="00276E34" w:rsidRPr="002A16EB" w:rsidTr="00796FFB">
        <w:tc>
          <w:tcPr>
            <w:tcW w:w="10343" w:type="dxa"/>
          </w:tcPr>
          <w:p w:rsidR="00276E34" w:rsidRPr="002A16EB" w:rsidRDefault="00276E34" w:rsidP="009E608A">
            <w:pPr>
              <w:jc w:val="both"/>
              <w:rPr>
                <w:rFonts w:ascii="Times New Roman" w:hAnsi="Times New Roman" w:cs="Times New Roman"/>
              </w:rPr>
            </w:pPr>
            <w:r w:rsidRPr="002A16EB">
              <w:rPr>
                <w:rFonts w:ascii="Times New Roman" w:hAnsi="Times New Roman" w:cs="Times New Roman"/>
              </w:rPr>
              <w:t xml:space="preserve">Бухгалтерский учет ведется </w:t>
            </w:r>
            <w:proofErr w:type="spellStart"/>
            <w:r w:rsidRPr="002A16EB">
              <w:rPr>
                <w:rFonts w:ascii="Times New Roman" w:hAnsi="Times New Roman" w:cs="Times New Roman"/>
              </w:rPr>
              <w:t>некредитной</w:t>
            </w:r>
            <w:proofErr w:type="spellEnd"/>
            <w:r w:rsidRPr="002A16EB">
              <w:rPr>
                <w:rFonts w:ascii="Times New Roman" w:hAnsi="Times New Roman" w:cs="Times New Roman"/>
              </w:rPr>
              <w:t xml:space="preserve"> финансовой организацией непрерывно с момента ее регистрации в качестве юридического лица до реорганизации или ликвидации в порядке, установленном законодательством Российской Федерации.</w:t>
            </w:r>
          </w:p>
        </w:tc>
      </w:tr>
      <w:tr w:rsidR="009E608A" w:rsidRPr="002A16EB" w:rsidTr="00796FFB">
        <w:tc>
          <w:tcPr>
            <w:tcW w:w="10343" w:type="dxa"/>
          </w:tcPr>
          <w:p w:rsidR="009E608A" w:rsidRPr="002A16EB" w:rsidRDefault="009E608A" w:rsidP="009E608A">
            <w:pPr>
              <w:jc w:val="both"/>
              <w:rPr>
                <w:rFonts w:ascii="Times New Roman" w:hAnsi="Times New Roman" w:cs="Times New Roman"/>
              </w:rPr>
            </w:pPr>
            <w:r>
              <w:rPr>
                <w:rFonts w:ascii="PT Serif" w:hAnsi="PT Serif"/>
                <w:color w:val="000000"/>
                <w:shd w:val="clear" w:color="auto" w:fill="FFFFFF"/>
              </w:rPr>
              <w:t>Операции совершаются и отражаются в бухгалтерском учете на основании первичных учетных документов.</w:t>
            </w:r>
          </w:p>
        </w:tc>
      </w:tr>
      <w:tr w:rsidR="00276E34" w:rsidRPr="002A16EB" w:rsidTr="00796FFB">
        <w:tc>
          <w:tcPr>
            <w:tcW w:w="10343" w:type="dxa"/>
          </w:tcPr>
          <w:p w:rsidR="00276E34" w:rsidRPr="002A16EB" w:rsidRDefault="00276E34" w:rsidP="009E608A">
            <w:pPr>
              <w:jc w:val="both"/>
              <w:rPr>
                <w:rFonts w:ascii="Times New Roman" w:hAnsi="Times New Roman" w:cs="Times New Roman"/>
              </w:rPr>
            </w:pPr>
            <w:r w:rsidRPr="002A16EB">
              <w:rPr>
                <w:rFonts w:ascii="Times New Roman" w:hAnsi="Times New Roman" w:cs="Times New Roman"/>
              </w:rPr>
              <w:t xml:space="preserve">Бухгалтерский учет совершаемых операций </w:t>
            </w:r>
            <w:proofErr w:type="spellStart"/>
            <w:r w:rsidRPr="002A16EB">
              <w:rPr>
                <w:rFonts w:ascii="Times New Roman" w:hAnsi="Times New Roman" w:cs="Times New Roman"/>
              </w:rPr>
              <w:t>некредитных</w:t>
            </w:r>
            <w:proofErr w:type="spellEnd"/>
            <w:r w:rsidRPr="002A16EB">
              <w:rPr>
                <w:rFonts w:ascii="Times New Roman" w:hAnsi="Times New Roman" w:cs="Times New Roman"/>
              </w:rPr>
              <w:t xml:space="preserve"> финансовых организаций ведется </w:t>
            </w:r>
            <w:r>
              <w:rPr>
                <w:rFonts w:ascii="Times New Roman" w:hAnsi="Times New Roman" w:cs="Times New Roman"/>
              </w:rPr>
              <w:t xml:space="preserve">в валюте Российской Федерации. </w:t>
            </w:r>
          </w:p>
        </w:tc>
      </w:tr>
      <w:tr w:rsidR="00276E34" w:rsidRPr="002A16EB" w:rsidTr="00796FFB">
        <w:tc>
          <w:tcPr>
            <w:tcW w:w="10343" w:type="dxa"/>
          </w:tcPr>
          <w:p w:rsidR="00276E34" w:rsidRPr="002A16EB" w:rsidRDefault="00276E34" w:rsidP="009E608A">
            <w:pPr>
              <w:jc w:val="both"/>
              <w:rPr>
                <w:rFonts w:ascii="Times New Roman" w:hAnsi="Times New Roman" w:cs="Times New Roman"/>
              </w:rPr>
            </w:pPr>
            <w:proofErr w:type="spellStart"/>
            <w:r w:rsidRPr="002A16EB">
              <w:rPr>
                <w:rFonts w:ascii="Times New Roman" w:hAnsi="Times New Roman" w:cs="Times New Roman"/>
              </w:rPr>
              <w:t>Некредитная</w:t>
            </w:r>
            <w:proofErr w:type="spellEnd"/>
            <w:r w:rsidRPr="002A16EB">
              <w:rPr>
                <w:rFonts w:ascii="Times New Roman" w:hAnsi="Times New Roman" w:cs="Times New Roman"/>
              </w:rPr>
              <w:t xml:space="preserve"> финансовая организация ведет бухгалтерский учет операций путем двойной записи на взаимосвязанных счетах бухгалтерского учета, включенных в рабочий План счетов. Данные синтетического учета должны соответствовать оборотам и остаткам по</w:t>
            </w:r>
            <w:r>
              <w:rPr>
                <w:rFonts w:ascii="Times New Roman" w:hAnsi="Times New Roman" w:cs="Times New Roman"/>
              </w:rPr>
              <w:t xml:space="preserve"> счетам аналитического учета. </w:t>
            </w:r>
          </w:p>
        </w:tc>
      </w:tr>
      <w:tr w:rsidR="00276E34" w:rsidRPr="002A16EB" w:rsidTr="00796FFB">
        <w:tc>
          <w:tcPr>
            <w:tcW w:w="10343" w:type="dxa"/>
          </w:tcPr>
          <w:p w:rsidR="00276E34" w:rsidRPr="002A16EB" w:rsidRDefault="00276E34" w:rsidP="009E608A">
            <w:pPr>
              <w:jc w:val="both"/>
              <w:rPr>
                <w:rFonts w:ascii="Times New Roman" w:hAnsi="Times New Roman" w:cs="Times New Roman"/>
              </w:rPr>
            </w:pPr>
            <w:r w:rsidRPr="002A16EB">
              <w:rPr>
                <w:rFonts w:ascii="Times New Roman" w:hAnsi="Times New Roman" w:cs="Times New Roman"/>
              </w:rPr>
              <w:t>В Плане счетов принята следующая структура: части, главы, разделы, подразделы, счета первого порядка, счета второго порядка.</w:t>
            </w:r>
          </w:p>
        </w:tc>
      </w:tr>
      <w:tr w:rsidR="00276E34" w:rsidRPr="002A16EB" w:rsidTr="00796FFB">
        <w:tc>
          <w:tcPr>
            <w:tcW w:w="10343" w:type="dxa"/>
          </w:tcPr>
          <w:p w:rsidR="00276E34" w:rsidRDefault="00276E34" w:rsidP="009E608A">
            <w:pPr>
              <w:jc w:val="both"/>
              <w:rPr>
                <w:rFonts w:ascii="Times New Roman" w:hAnsi="Times New Roman" w:cs="Times New Roman"/>
              </w:rPr>
            </w:pPr>
            <w:r w:rsidRPr="002A16EB">
              <w:rPr>
                <w:rFonts w:ascii="Times New Roman" w:hAnsi="Times New Roman" w:cs="Times New Roman"/>
              </w:rPr>
              <w:t>В Плане счетов балансовые счета второго порядка определены</w:t>
            </w:r>
            <w:r w:rsidR="009E608A">
              <w:rPr>
                <w:rFonts w:ascii="Times New Roman" w:hAnsi="Times New Roman" w:cs="Times New Roman"/>
              </w:rPr>
              <w:t>,</w:t>
            </w:r>
            <w:r w:rsidRPr="002A16EB">
              <w:rPr>
                <w:rFonts w:ascii="Times New Roman" w:hAnsi="Times New Roman" w:cs="Times New Roman"/>
              </w:rPr>
              <w:t xml:space="preserve"> как только активные </w:t>
            </w:r>
            <w:proofErr w:type="gramStart"/>
            <w:r w:rsidRPr="002A16EB">
              <w:rPr>
                <w:rFonts w:ascii="Times New Roman" w:hAnsi="Times New Roman" w:cs="Times New Roman"/>
              </w:rPr>
              <w:t>или</w:t>
            </w:r>
            <w:proofErr w:type="gramEnd"/>
            <w:r w:rsidRPr="002A16EB">
              <w:rPr>
                <w:rFonts w:ascii="Times New Roman" w:hAnsi="Times New Roman" w:cs="Times New Roman"/>
              </w:rPr>
              <w:t xml:space="preserve"> как только пассивные либо без признака счета.</w:t>
            </w:r>
          </w:p>
          <w:p w:rsidR="00276E34" w:rsidRPr="002A16EB" w:rsidRDefault="00276E34" w:rsidP="009E608A">
            <w:pPr>
              <w:jc w:val="both"/>
              <w:rPr>
                <w:rFonts w:ascii="Times New Roman" w:hAnsi="Times New Roman" w:cs="Times New Roman"/>
              </w:rPr>
            </w:pPr>
          </w:p>
          <w:p w:rsidR="00276E34" w:rsidRDefault="00276E34" w:rsidP="009E608A">
            <w:pPr>
              <w:jc w:val="both"/>
              <w:rPr>
                <w:rFonts w:ascii="Times New Roman" w:hAnsi="Times New Roman" w:cs="Times New Roman"/>
              </w:rPr>
            </w:pPr>
            <w:r w:rsidRPr="002A16EB">
              <w:rPr>
                <w:rFonts w:ascii="Times New Roman" w:hAnsi="Times New Roman" w:cs="Times New Roman"/>
              </w:rPr>
              <w:t>Списком парных счетов, по которым может изменяться сальдо на противоположное (</w:t>
            </w:r>
            <w:r w:rsidR="006C2C5E" w:rsidRPr="006C2C5E">
              <w:rPr>
                <w:rFonts w:ascii="Times New Roman" w:hAnsi="Times New Roman" w:cs="Times New Roman"/>
                <w:color w:val="FF0000"/>
              </w:rPr>
              <w:t xml:space="preserve">часть </w:t>
            </w:r>
            <w:r w:rsidR="006C2C5E" w:rsidRPr="006C2C5E">
              <w:rPr>
                <w:rFonts w:ascii="Times New Roman" w:hAnsi="Times New Roman" w:cs="Times New Roman"/>
                <w:color w:val="FF0000"/>
                <w:lang w:val="en-US"/>
              </w:rPr>
              <w:t>IV</w:t>
            </w:r>
            <w:r w:rsidR="006C2C5E" w:rsidRPr="006C2C5E">
              <w:rPr>
                <w:rFonts w:ascii="Times New Roman" w:hAnsi="Times New Roman" w:cs="Times New Roman"/>
                <w:color w:val="FF0000"/>
              </w:rPr>
              <w:t xml:space="preserve"> Положения № 803-</w:t>
            </w:r>
            <w:r w:rsidRPr="006C2C5E">
              <w:rPr>
                <w:rFonts w:ascii="Times New Roman" w:hAnsi="Times New Roman" w:cs="Times New Roman"/>
                <w:color w:val="FF0000"/>
              </w:rPr>
              <w:t>П</w:t>
            </w:r>
            <w:r w:rsidRPr="002A16EB">
              <w:rPr>
                <w:rFonts w:ascii="Times New Roman" w:hAnsi="Times New Roman" w:cs="Times New Roman"/>
              </w:rPr>
              <w:t xml:space="preserve">), открываются парные лицевые счета. Допускается наличие остатка только на одном лицевом счете из открытой пары – активном или пассивном. </w:t>
            </w:r>
          </w:p>
          <w:p w:rsidR="00276E34" w:rsidRDefault="00276E34" w:rsidP="009E608A">
            <w:pPr>
              <w:jc w:val="both"/>
              <w:rPr>
                <w:rFonts w:ascii="Times New Roman" w:hAnsi="Times New Roman" w:cs="Times New Roman"/>
              </w:rPr>
            </w:pPr>
          </w:p>
          <w:p w:rsidR="00276E34" w:rsidRPr="002A16EB" w:rsidRDefault="00276E34" w:rsidP="009E608A">
            <w:pPr>
              <w:jc w:val="both"/>
              <w:rPr>
                <w:rFonts w:ascii="Times New Roman" w:hAnsi="Times New Roman" w:cs="Times New Roman"/>
              </w:rPr>
            </w:pPr>
            <w:r w:rsidRPr="002A16EB">
              <w:rPr>
                <w:rFonts w:ascii="Times New Roman" w:hAnsi="Times New Roman" w:cs="Times New Roman"/>
              </w:rPr>
              <w:t>Отражение операции начинается по лицевому счету, имеющему сальдо (остаток), а при отсутствии остатка – со счета, соответствующего характеру операции. Если на лицевом счете образуется сальдо (остаток), противоположное признаку счета (на пассивном счете – дебетовое или на активном – кредитовое), то оно должно быть перенесено бухгалтерской записью на соответствующий парный лицевой счет по учету средств. Если по каким-либо причинам образовалось сальдо (остатки) на обоих парных лицевых счетах, необходимо перечислить бухгалтерской записью меньшее сальдо на счет с большим сальдо, то есть должно быть только одно сальдо – либо дебетовое, либо кредитовое на одном из парных лицевых счетов.</w:t>
            </w:r>
          </w:p>
        </w:tc>
      </w:tr>
      <w:tr w:rsidR="00276E34" w:rsidRPr="002A16EB" w:rsidTr="00796FFB">
        <w:tc>
          <w:tcPr>
            <w:tcW w:w="10343" w:type="dxa"/>
          </w:tcPr>
          <w:p w:rsidR="00276E34" w:rsidRPr="002A16EB" w:rsidRDefault="00276E34" w:rsidP="009E608A">
            <w:pPr>
              <w:jc w:val="both"/>
              <w:rPr>
                <w:rFonts w:ascii="Times New Roman" w:hAnsi="Times New Roman" w:cs="Times New Roman"/>
              </w:rPr>
            </w:pPr>
            <w:r w:rsidRPr="002A16EB">
              <w:rPr>
                <w:rFonts w:ascii="Times New Roman" w:hAnsi="Times New Roman" w:cs="Times New Roman"/>
              </w:rPr>
              <w:t xml:space="preserve">Образование в учете дебетового сальдо по пассивному счету или кредитового по активному счету не допускается. </w:t>
            </w:r>
          </w:p>
        </w:tc>
      </w:tr>
      <w:tr w:rsidR="00276E34" w:rsidRPr="002A16EB" w:rsidTr="00796FFB">
        <w:tc>
          <w:tcPr>
            <w:tcW w:w="10343" w:type="dxa"/>
          </w:tcPr>
          <w:p w:rsidR="00276E34" w:rsidRDefault="00276E34" w:rsidP="009E608A">
            <w:pPr>
              <w:jc w:val="both"/>
              <w:rPr>
                <w:rFonts w:ascii="Times New Roman" w:hAnsi="Times New Roman" w:cs="Times New Roman"/>
              </w:rPr>
            </w:pPr>
            <w:r w:rsidRPr="002A16EB">
              <w:rPr>
                <w:rFonts w:ascii="Times New Roman" w:hAnsi="Times New Roman" w:cs="Times New Roman"/>
              </w:rPr>
              <w:t xml:space="preserve">Счета в иностранной валюте открываются на любых счетах Плана счетов, где могут учитываться операции в иностранной валюте. При этом учет операций в иностранной валюте ведется на тех же счетах второго порядка, на которых учитываются операции в рублях, с открытием отдельных лицевых счетов в соответствующих валютах. Совершение операций по счетам в иностранной валюте производится с соблюдением валютного законодательства Российской Федерации. В номер лицевого счета, открываемого для учета операций в иностранной валюте, включается трехзначный код соответствующей иностранной валюты в соответствии с Общероссийским классификатором валют. </w:t>
            </w:r>
          </w:p>
          <w:p w:rsidR="00276E34" w:rsidRDefault="00276E34" w:rsidP="009E608A">
            <w:pPr>
              <w:jc w:val="both"/>
              <w:rPr>
                <w:rFonts w:ascii="Times New Roman" w:hAnsi="Times New Roman" w:cs="Times New Roman"/>
              </w:rPr>
            </w:pPr>
          </w:p>
          <w:p w:rsidR="00276E34" w:rsidRPr="002A16EB" w:rsidRDefault="00276E34" w:rsidP="009E608A">
            <w:pPr>
              <w:jc w:val="both"/>
              <w:rPr>
                <w:rFonts w:ascii="Times New Roman" w:hAnsi="Times New Roman" w:cs="Times New Roman"/>
              </w:rPr>
            </w:pPr>
            <w:r w:rsidRPr="002A16EB">
              <w:rPr>
                <w:rFonts w:ascii="Times New Roman" w:hAnsi="Times New Roman" w:cs="Times New Roman"/>
              </w:rPr>
              <w:t xml:space="preserve">Счета аналитического учета могут вестись только в иностранной валюте либо в иностранной валюте и рублях. Синтетический учет ведется только в рублях. Пересчет данных аналитического учета в иностранной валюте в рубли (переоценка средств в иностранной валюте) осуществляется путем умножения суммы иностранной валюты на установленный Центральным банком Российской Федерации официальный курс иностранной валюты по отношению к рублю (далее – официальный курс). </w:t>
            </w:r>
          </w:p>
        </w:tc>
      </w:tr>
      <w:tr w:rsidR="009E608A" w:rsidRPr="002A16EB" w:rsidTr="00796FFB">
        <w:tc>
          <w:tcPr>
            <w:tcW w:w="10343" w:type="dxa"/>
          </w:tcPr>
          <w:p w:rsidR="009E608A" w:rsidRPr="002A16EB" w:rsidRDefault="009E608A" w:rsidP="009E608A">
            <w:pPr>
              <w:jc w:val="both"/>
              <w:rPr>
                <w:rFonts w:ascii="Times New Roman" w:hAnsi="Times New Roman" w:cs="Times New Roman"/>
              </w:rPr>
            </w:pPr>
            <w:r w:rsidRPr="009E608A">
              <w:rPr>
                <w:rFonts w:ascii="PT Serif" w:hAnsi="PT Serif"/>
                <w:color w:val="000000"/>
                <w:shd w:val="clear" w:color="auto" w:fill="FFFFFF"/>
              </w:rPr>
              <w:t>Понятия "резидент", "нерезидент" применяются в настоящем приложении в значениях, установленных пунктами </w:t>
            </w:r>
            <w:hyperlink r:id="rId8" w:anchor="l10" w:tgtFrame="_blank" w:history="1">
              <w:r w:rsidRPr="009E608A">
                <w:rPr>
                  <w:rFonts w:ascii="PT Serif" w:hAnsi="PT Serif"/>
                  <w:color w:val="3072C4"/>
                  <w:shd w:val="clear" w:color="auto" w:fill="FFFFFF"/>
                </w:rPr>
                <w:t>6</w:t>
              </w:r>
            </w:hyperlink>
            <w:r w:rsidRPr="009E608A">
              <w:rPr>
                <w:rFonts w:ascii="PT Serif" w:hAnsi="PT Serif"/>
                <w:color w:val="000000"/>
                <w:shd w:val="clear" w:color="auto" w:fill="FFFFFF"/>
              </w:rPr>
              <w:t> и </w:t>
            </w:r>
            <w:hyperlink r:id="rId9" w:anchor="l15" w:tgtFrame="_blank" w:history="1">
              <w:r w:rsidRPr="009E608A">
                <w:rPr>
                  <w:rFonts w:ascii="PT Serif" w:hAnsi="PT Serif"/>
                  <w:color w:val="3072C4"/>
                  <w:shd w:val="clear" w:color="auto" w:fill="FFFFFF"/>
                </w:rPr>
                <w:t>7</w:t>
              </w:r>
            </w:hyperlink>
            <w:r w:rsidRPr="009E608A">
              <w:rPr>
                <w:rFonts w:ascii="PT Serif" w:hAnsi="PT Serif"/>
                <w:color w:val="000000"/>
                <w:shd w:val="clear" w:color="auto" w:fill="FFFFFF"/>
              </w:rPr>
              <w:t> части 1 статьи 1 Федерального закона от 10 декабря 2003 года N 173-ФЗ "О валютном регулир</w:t>
            </w:r>
            <w:r>
              <w:rPr>
                <w:rFonts w:ascii="PT Serif" w:hAnsi="PT Serif"/>
                <w:color w:val="000000"/>
                <w:shd w:val="clear" w:color="auto" w:fill="FFFFFF"/>
              </w:rPr>
              <w:t xml:space="preserve">овании и валютном контроле" </w:t>
            </w:r>
            <w:r w:rsidRPr="009E608A">
              <w:rPr>
                <w:rFonts w:ascii="PT Serif" w:hAnsi="PT Serif"/>
                <w:color w:val="000000"/>
                <w:shd w:val="clear" w:color="auto" w:fill="FFFFFF"/>
              </w:rPr>
              <w:t>соответственно.</w:t>
            </w:r>
          </w:p>
        </w:tc>
      </w:tr>
      <w:tr w:rsidR="009E608A" w:rsidRPr="002A16EB" w:rsidTr="00796FFB">
        <w:tc>
          <w:tcPr>
            <w:tcW w:w="10343" w:type="dxa"/>
          </w:tcPr>
          <w:p w:rsidR="009E608A" w:rsidRDefault="009E608A" w:rsidP="009E608A">
            <w:pPr>
              <w:shd w:val="clear" w:color="auto" w:fill="FFFFFF"/>
              <w:spacing w:after="300"/>
              <w:jc w:val="both"/>
              <w:textAlignment w:val="baseline"/>
              <w:rPr>
                <w:rFonts w:ascii="Times New Roman" w:eastAsia="Times New Roman" w:hAnsi="Times New Roman" w:cs="Times New Roman"/>
                <w:color w:val="000000"/>
                <w:lang w:eastAsia="ru-RU"/>
              </w:rPr>
            </w:pPr>
            <w:r w:rsidRPr="009E608A">
              <w:rPr>
                <w:rFonts w:ascii="Times New Roman" w:eastAsia="Times New Roman" w:hAnsi="Times New Roman" w:cs="Times New Roman"/>
                <w:color w:val="000000"/>
                <w:lang w:eastAsia="ru-RU"/>
              </w:rPr>
              <w:t xml:space="preserve">Счета по учету резервов под обесценение (NN 20321, 20505, 20506, 20615, 20616, 48610, 49010, 60324, 60406, 60808, 61016, 61913) предназначаются для учета формирования (доначисления), восстановления (уменьшения) и движения резервов под обесценение. </w:t>
            </w:r>
          </w:p>
          <w:p w:rsidR="009E608A" w:rsidRDefault="009E608A" w:rsidP="009E608A">
            <w:pPr>
              <w:shd w:val="clear" w:color="auto" w:fill="FFFFFF"/>
              <w:spacing w:after="300"/>
              <w:jc w:val="both"/>
              <w:textAlignment w:val="baseline"/>
              <w:rPr>
                <w:rFonts w:ascii="Times New Roman" w:eastAsia="Times New Roman" w:hAnsi="Times New Roman" w:cs="Times New Roman"/>
                <w:color w:val="000000"/>
                <w:lang w:eastAsia="ru-RU"/>
              </w:rPr>
            </w:pPr>
            <w:r w:rsidRPr="009E608A">
              <w:rPr>
                <w:rFonts w:ascii="Times New Roman" w:eastAsia="Times New Roman" w:hAnsi="Times New Roman" w:cs="Times New Roman"/>
                <w:color w:val="000000"/>
                <w:lang w:eastAsia="ru-RU"/>
              </w:rPr>
              <w:t>Счета являются пассивными. Формирование (доначисление) резервов отражается по кредиту счетов в корреспонденции со счетом по учету расходов по формированию резервов под обесценение.</w:t>
            </w:r>
          </w:p>
          <w:p w:rsidR="009E608A" w:rsidRPr="009E608A" w:rsidRDefault="009E608A" w:rsidP="009E608A">
            <w:pPr>
              <w:shd w:val="clear" w:color="auto" w:fill="FFFFFF"/>
              <w:spacing w:after="300"/>
              <w:jc w:val="both"/>
              <w:textAlignment w:val="baseline"/>
              <w:rPr>
                <w:rFonts w:ascii="Times New Roman" w:eastAsia="Times New Roman" w:hAnsi="Times New Roman" w:cs="Times New Roman"/>
                <w:color w:val="000000"/>
                <w:lang w:eastAsia="ru-RU"/>
              </w:rPr>
            </w:pPr>
            <w:r w:rsidRPr="009E608A">
              <w:rPr>
                <w:rFonts w:ascii="Times New Roman" w:eastAsia="Times New Roman" w:hAnsi="Times New Roman" w:cs="Times New Roman"/>
                <w:color w:val="000000"/>
                <w:lang w:eastAsia="ru-RU"/>
              </w:rPr>
              <w:lastRenderedPageBreak/>
              <w:t xml:space="preserve"> По дебету счетов по учету резервов под обесценение отражаются восстановление (уменьшение) резервов в корреспонденции со счетом по учету доходов от восстановления резервов под обесценение, уменьшение (списание за счет резерва под обесценение) валовой балансовой стоимости долговых финансовых активов, оцениваемых по амортизированной стоимости, возмещение которой (в полном объеме или в части) </w:t>
            </w:r>
            <w:proofErr w:type="spellStart"/>
            <w:r w:rsidRPr="009E608A">
              <w:rPr>
                <w:rFonts w:ascii="Times New Roman" w:eastAsia="Times New Roman" w:hAnsi="Times New Roman" w:cs="Times New Roman"/>
                <w:color w:val="000000"/>
                <w:lang w:eastAsia="ru-RU"/>
              </w:rPr>
              <w:t>некр</w:t>
            </w:r>
            <w:r>
              <w:rPr>
                <w:rFonts w:ascii="Times New Roman" w:eastAsia="Times New Roman" w:hAnsi="Times New Roman" w:cs="Times New Roman"/>
                <w:color w:val="000000"/>
                <w:lang w:eastAsia="ru-RU"/>
              </w:rPr>
              <w:t>едитная</w:t>
            </w:r>
            <w:proofErr w:type="spellEnd"/>
            <w:r>
              <w:rPr>
                <w:rFonts w:ascii="Times New Roman" w:eastAsia="Times New Roman" w:hAnsi="Times New Roman" w:cs="Times New Roman"/>
                <w:color w:val="000000"/>
                <w:lang w:eastAsia="ru-RU"/>
              </w:rPr>
              <w:t xml:space="preserve"> финансовая организация </w:t>
            </w:r>
            <w:r w:rsidRPr="009E608A">
              <w:rPr>
                <w:rFonts w:ascii="Times New Roman" w:eastAsia="Times New Roman" w:hAnsi="Times New Roman" w:cs="Times New Roman"/>
                <w:color w:val="000000"/>
                <w:lang w:eastAsia="ru-RU"/>
              </w:rPr>
              <w:t>обоснованно не ожидает.</w:t>
            </w:r>
            <w:bookmarkStart w:id="0" w:name="l354"/>
            <w:bookmarkStart w:id="1" w:name="l5750"/>
            <w:bookmarkStart w:id="2" w:name="l3663"/>
            <w:bookmarkStart w:id="3" w:name="l355"/>
            <w:bookmarkStart w:id="4" w:name="l3664"/>
            <w:bookmarkEnd w:id="0"/>
            <w:bookmarkEnd w:id="1"/>
            <w:bookmarkEnd w:id="2"/>
            <w:bookmarkEnd w:id="3"/>
            <w:bookmarkEnd w:id="4"/>
            <w:r w:rsidRPr="009E608A">
              <w:rPr>
                <w:rFonts w:ascii="Times New Roman" w:eastAsia="Times New Roman" w:hAnsi="Times New Roman" w:cs="Times New Roman"/>
                <w:color w:val="000000"/>
                <w:lang w:eastAsia="ru-RU"/>
              </w:rPr>
              <w:t xml:space="preserve">  </w:t>
            </w:r>
          </w:p>
          <w:p w:rsidR="009E608A" w:rsidRPr="009E608A" w:rsidRDefault="009E608A" w:rsidP="009E608A">
            <w:pPr>
              <w:shd w:val="clear" w:color="auto" w:fill="FFFFFF"/>
              <w:spacing w:after="300"/>
              <w:jc w:val="both"/>
              <w:textAlignment w:val="baseline"/>
              <w:rPr>
                <w:rFonts w:ascii="PT Serif" w:hAnsi="PT Serif"/>
                <w:color w:val="000000"/>
                <w:shd w:val="clear" w:color="auto" w:fill="FFFFFF"/>
              </w:rPr>
            </w:pPr>
            <w:r w:rsidRPr="009E608A">
              <w:rPr>
                <w:rFonts w:ascii="Times New Roman" w:eastAsia="Times New Roman" w:hAnsi="Times New Roman" w:cs="Times New Roman"/>
                <w:color w:val="000000"/>
                <w:lang w:eastAsia="ru-RU"/>
              </w:rPr>
              <w:t>Аналитический учет ведется в валюте Российской Федерации. Аналитический учет должен обеспечить получение информации о созданных резервах в отношении объектов имущества, а также активов (требований).</w:t>
            </w:r>
          </w:p>
        </w:tc>
      </w:tr>
    </w:tbl>
    <w:p w:rsidR="00607CD0" w:rsidRDefault="00722ACE" w:rsidP="00607CD0">
      <w:pPr>
        <w:rPr>
          <w:rFonts w:ascii="Times New Roman" w:hAnsi="Times New Roman" w:cs="Times New Roman"/>
        </w:rPr>
      </w:pPr>
      <w:r w:rsidRPr="002A16EB">
        <w:rPr>
          <w:rFonts w:ascii="Times New Roman" w:hAnsi="Times New Roman" w:cs="Times New Roman"/>
        </w:rPr>
        <w:lastRenderedPageBreak/>
        <w:t xml:space="preserve">  </w:t>
      </w:r>
    </w:p>
    <w:p w:rsidR="002D27DC" w:rsidRPr="00276E34" w:rsidRDefault="00276E34" w:rsidP="00722ACE">
      <w:pPr>
        <w:rPr>
          <w:rFonts w:ascii="Times New Roman" w:hAnsi="Times New Roman" w:cs="Times New Roman"/>
          <w:sz w:val="24"/>
          <w:szCs w:val="24"/>
        </w:rPr>
      </w:pPr>
      <w:r w:rsidRPr="00276E34">
        <w:rPr>
          <w:rFonts w:ascii="Times New Roman" w:hAnsi="Times New Roman" w:cs="Times New Roman"/>
          <w:sz w:val="24"/>
          <w:szCs w:val="24"/>
        </w:rPr>
        <w:t>Порядок формирования счетов:</w:t>
      </w:r>
    </w:p>
    <w:p w:rsidR="00B61EFC" w:rsidRDefault="00B61EFC" w:rsidP="00B61EFC">
      <w:pPr>
        <w:pStyle w:val="a5"/>
        <w:numPr>
          <w:ilvl w:val="0"/>
          <w:numId w:val="17"/>
        </w:numPr>
      </w:pPr>
      <w:r w:rsidRPr="00B61EFC">
        <w:t>Знаки в номере лицевого счета располагаются слева направо, начиная с первого разряда.</w:t>
      </w:r>
    </w:p>
    <w:p w:rsidR="00B61EFC" w:rsidRPr="00B61EFC" w:rsidRDefault="00B61EFC" w:rsidP="00B61EFC">
      <w:pPr>
        <w:pStyle w:val="a5"/>
      </w:pPr>
    </w:p>
    <w:p w:rsidR="00B61EFC" w:rsidRDefault="00B61EFC" w:rsidP="00B61EFC">
      <w:pPr>
        <w:pStyle w:val="a5"/>
        <w:numPr>
          <w:ilvl w:val="0"/>
          <w:numId w:val="17"/>
        </w:numPr>
      </w:pPr>
      <w:r w:rsidRPr="00B61EFC">
        <w:t>Нумерация лицевого счета начинается с номера раздела.</w:t>
      </w:r>
    </w:p>
    <w:p w:rsidR="00B61EFC" w:rsidRDefault="00B61EFC" w:rsidP="00B61EFC">
      <w:pPr>
        <w:pStyle w:val="a5"/>
      </w:pPr>
    </w:p>
    <w:p w:rsidR="00B61EFC" w:rsidRPr="00B61EFC" w:rsidRDefault="00B61EFC" w:rsidP="00B61EFC">
      <w:pPr>
        <w:pStyle w:val="a5"/>
        <w:numPr>
          <w:ilvl w:val="0"/>
          <w:numId w:val="17"/>
        </w:numPr>
      </w:pPr>
      <w:r w:rsidRPr="00B61EFC">
        <w:t>При осуществлении операций по счетам в иностранных валютах в разрядах, предназначенных для кода валюты, указываются соответствующие коды, предусмотренные Общероссийским классификатором валют (ОКВ), а по счетам в валюте Российской Федерации используется признак рубля «810».</w:t>
      </w:r>
    </w:p>
    <w:p w:rsidR="009E608A" w:rsidRDefault="009E608A" w:rsidP="00276E34">
      <w:pPr>
        <w:rPr>
          <w:rFonts w:ascii="Times New Roman" w:eastAsiaTheme="minorEastAsia" w:hAnsi="Times New Roman" w:cs="Times New Roman"/>
          <w:color w:val="000000" w:themeColor="text1"/>
          <w:kern w:val="24"/>
          <w:sz w:val="24"/>
          <w:szCs w:val="24"/>
        </w:rPr>
      </w:pPr>
    </w:p>
    <w:p w:rsidR="0047327F" w:rsidRPr="00276E34" w:rsidRDefault="0047327F" w:rsidP="00276E34">
      <w:pPr>
        <w:rPr>
          <w:rFonts w:ascii="Times New Roman" w:hAnsi="Times New Roman" w:cs="Times New Roman"/>
          <w:sz w:val="24"/>
          <w:szCs w:val="24"/>
        </w:rPr>
      </w:pPr>
      <w:r w:rsidRPr="00276E34">
        <w:rPr>
          <w:rFonts w:ascii="Times New Roman" w:eastAsiaTheme="minorEastAsia" w:hAnsi="Times New Roman" w:cs="Times New Roman"/>
          <w:color w:val="000000" w:themeColor="text1"/>
          <w:kern w:val="24"/>
          <w:sz w:val="24"/>
          <w:szCs w:val="24"/>
        </w:rPr>
        <w:t xml:space="preserve">Аналитический учет </w:t>
      </w:r>
    </w:p>
    <w:p w:rsidR="00722ACE" w:rsidRPr="00276E34" w:rsidRDefault="00722ACE" w:rsidP="00722ACE">
      <w:pPr>
        <w:rPr>
          <w:rFonts w:ascii="Times New Roman" w:hAnsi="Times New Roman" w:cs="Times New Roman"/>
          <w:sz w:val="24"/>
          <w:szCs w:val="24"/>
        </w:rPr>
      </w:pPr>
      <w:r w:rsidRPr="00276E34">
        <w:rPr>
          <w:rFonts w:ascii="Times New Roman" w:hAnsi="Times New Roman" w:cs="Times New Roman"/>
          <w:sz w:val="24"/>
          <w:szCs w:val="24"/>
        </w:rPr>
        <w:t>Схема обозначения лицевых счетов и их нумерации (по основным счетам) (</w:t>
      </w:r>
      <w:r w:rsidR="006C2C5E" w:rsidRPr="006C2C5E">
        <w:rPr>
          <w:rFonts w:ascii="Times New Roman" w:hAnsi="Times New Roman" w:cs="Times New Roman"/>
          <w:color w:val="FF0000"/>
          <w:sz w:val="24"/>
          <w:szCs w:val="24"/>
        </w:rPr>
        <w:t xml:space="preserve">часть </w:t>
      </w:r>
      <w:r w:rsidR="006C2C5E" w:rsidRPr="006C2C5E">
        <w:rPr>
          <w:rFonts w:ascii="Times New Roman" w:hAnsi="Times New Roman" w:cs="Times New Roman"/>
          <w:color w:val="FF0000"/>
          <w:sz w:val="24"/>
          <w:szCs w:val="24"/>
          <w:lang w:val="en-US"/>
        </w:rPr>
        <w:t>III</w:t>
      </w:r>
      <w:r w:rsidR="006C2C5E" w:rsidRPr="006C2C5E">
        <w:rPr>
          <w:rFonts w:ascii="Times New Roman" w:hAnsi="Times New Roman" w:cs="Times New Roman"/>
          <w:color w:val="FF0000"/>
          <w:sz w:val="24"/>
          <w:szCs w:val="24"/>
        </w:rPr>
        <w:t xml:space="preserve"> </w:t>
      </w:r>
      <w:r w:rsidRPr="006C2C5E">
        <w:rPr>
          <w:rFonts w:ascii="Times New Roman" w:hAnsi="Times New Roman" w:cs="Times New Roman"/>
          <w:color w:val="FF0000"/>
          <w:sz w:val="24"/>
          <w:szCs w:val="24"/>
        </w:rPr>
        <w:t>Положени</w:t>
      </w:r>
      <w:r w:rsidR="006C2C5E" w:rsidRPr="006C2C5E">
        <w:rPr>
          <w:rFonts w:ascii="Times New Roman" w:hAnsi="Times New Roman" w:cs="Times New Roman"/>
          <w:color w:val="FF0000"/>
          <w:sz w:val="24"/>
          <w:szCs w:val="24"/>
        </w:rPr>
        <w:t>я № 803</w:t>
      </w:r>
      <w:r w:rsidR="002D5394" w:rsidRPr="006C2C5E">
        <w:rPr>
          <w:rFonts w:ascii="Times New Roman" w:hAnsi="Times New Roman" w:cs="Times New Roman"/>
          <w:color w:val="FF0000"/>
          <w:sz w:val="24"/>
          <w:szCs w:val="24"/>
        </w:rPr>
        <w:t>-П</w:t>
      </w:r>
      <w:r w:rsidRPr="00276E34">
        <w:rPr>
          <w:rFonts w:ascii="Times New Roman" w:hAnsi="Times New Roman" w:cs="Times New Roman"/>
          <w:sz w:val="24"/>
          <w:szCs w:val="24"/>
        </w:rPr>
        <w:t>). Нумерация счетов позволяет в случае необходимости вводить в установленном порядке дополнительные лицевые счета.</w:t>
      </w:r>
    </w:p>
    <w:p w:rsidR="00CB28ED" w:rsidRPr="00276E34" w:rsidRDefault="00CB28ED" w:rsidP="00CB28ED">
      <w:pPr>
        <w:pStyle w:val="a4"/>
        <w:spacing w:before="0" w:beforeAutospacing="0" w:after="0" w:afterAutospacing="0"/>
      </w:pPr>
      <w:r w:rsidRPr="00276E34">
        <w:rPr>
          <w:rFonts w:eastAsiaTheme="minorEastAsia"/>
          <w:color w:val="000000" w:themeColor="text1"/>
          <w:kern w:val="24"/>
        </w:rPr>
        <w:t>Регистр аналитического учета - лицевой счет</w:t>
      </w:r>
    </w:p>
    <w:tbl>
      <w:tblPr>
        <w:tblStyle w:val="a3"/>
        <w:tblW w:w="0" w:type="auto"/>
        <w:tblLook w:val="04A0" w:firstRow="1" w:lastRow="0" w:firstColumn="1" w:lastColumn="0" w:noHBand="0" w:noVBand="1"/>
      </w:tblPr>
      <w:tblGrid>
        <w:gridCol w:w="10343"/>
      </w:tblGrid>
      <w:tr w:rsidR="00CB28ED" w:rsidTr="006816DB">
        <w:trPr>
          <w:trHeight w:val="3700"/>
        </w:trPr>
        <w:tc>
          <w:tcPr>
            <w:tcW w:w="10343" w:type="dxa"/>
          </w:tcPr>
          <w:p w:rsidR="00CB28ED" w:rsidRPr="00A62E87" w:rsidRDefault="00CB28ED" w:rsidP="00276E34">
            <w:pPr>
              <w:tabs>
                <w:tab w:val="left" w:pos="3465"/>
                <w:tab w:val="left" w:pos="10155"/>
              </w:tabs>
              <w:rPr>
                <w:rFonts w:ascii="Times New Roman" w:hAnsi="Times New Roman" w:cs="Times New Roman"/>
              </w:rPr>
            </w:pPr>
            <w:r w:rsidRPr="00A62E87">
              <w:rPr>
                <w:rFonts w:ascii="Times New Roman" w:hAnsi="Times New Roman" w:cs="Times New Roman"/>
              </w:rPr>
              <w:tab/>
            </w:r>
            <w:r w:rsidRPr="00A62E87">
              <w:rPr>
                <w:rFonts w:ascii="Times New Roman" w:hAnsi="Times New Roman" w:cs="Times New Roman"/>
                <w:noProof/>
                <w:lang w:eastAsia="ru-RU"/>
              </w:rPr>
              <mc:AlternateContent>
                <mc:Choice Requires="wps">
                  <w:drawing>
                    <wp:anchor distT="0" distB="0" distL="114300" distR="114300" simplePos="0" relativeHeight="251692032" behindDoc="0" locked="0" layoutInCell="1" allowOverlap="1" wp14:anchorId="5BCCE75E" wp14:editId="5ED4ED58">
                      <wp:simplePos x="0" y="0"/>
                      <wp:positionH relativeFrom="column">
                        <wp:posOffset>32385</wp:posOffset>
                      </wp:positionH>
                      <wp:positionV relativeFrom="paragraph">
                        <wp:posOffset>426085</wp:posOffset>
                      </wp:positionV>
                      <wp:extent cx="8530473" cy="461665"/>
                      <wp:effectExtent l="0" t="0" r="0" b="0"/>
                      <wp:wrapNone/>
                      <wp:docPr id="95236"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0473" cy="461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947" w:rsidRPr="00276E34" w:rsidRDefault="00455947" w:rsidP="00CB28ED">
                                  <w:pPr>
                                    <w:pStyle w:val="a4"/>
                                    <w:spacing w:before="0" w:beforeAutospacing="0" w:after="0" w:afterAutospacing="0"/>
                                    <w:rPr>
                                      <w:color w:val="FF0000"/>
                                    </w:rPr>
                                  </w:pPr>
                                  <w:r w:rsidRPr="00276E34">
                                    <w:rPr>
                                      <w:rFonts w:asciiTheme="minorHAnsi" w:eastAsia="Verdana" w:hAnsi="Calibri" w:cstheme="minorBidi"/>
                                      <w:b/>
                                      <w:bCs/>
                                      <w:color w:val="FF0000"/>
                                      <w:kern w:val="24"/>
                                    </w:rPr>
                                    <w:t xml:space="preserve">Х </w:t>
                                  </w:r>
                                  <w:proofErr w:type="spellStart"/>
                                  <w:r w:rsidRPr="00276E34">
                                    <w:rPr>
                                      <w:rFonts w:asciiTheme="minorHAnsi" w:eastAsia="Verdana" w:hAnsi="Calibri" w:cstheme="minorBidi"/>
                                      <w:b/>
                                      <w:bCs/>
                                      <w:color w:val="FF0000"/>
                                      <w:kern w:val="24"/>
                                    </w:rPr>
                                    <w:t>Х</w:t>
                                  </w:r>
                                  <w:proofErr w:type="spellEnd"/>
                                  <w:r w:rsidRPr="00276E34">
                                    <w:rPr>
                                      <w:rFonts w:asciiTheme="minorHAnsi" w:eastAsia="Verdana" w:hAnsi="Calibri" w:cstheme="minorBidi"/>
                                      <w:b/>
                                      <w:bCs/>
                                      <w:color w:val="FF0000"/>
                                      <w:kern w:val="24"/>
                                    </w:rPr>
                                    <w:t xml:space="preserve"> </w:t>
                                  </w:r>
                                  <w:proofErr w:type="spellStart"/>
                                  <w:r w:rsidRPr="00276E34">
                                    <w:rPr>
                                      <w:rFonts w:asciiTheme="minorHAnsi" w:eastAsia="Verdana" w:hAnsi="Calibri" w:cstheme="minorBidi"/>
                                      <w:b/>
                                      <w:bCs/>
                                      <w:color w:val="FF0000"/>
                                      <w:kern w:val="24"/>
                                    </w:rPr>
                                    <w:t>Х</w:t>
                                  </w:r>
                                  <w:proofErr w:type="spellEnd"/>
                                  <w:r w:rsidRPr="00276E34">
                                    <w:rPr>
                                      <w:rFonts w:asciiTheme="minorHAnsi" w:eastAsia="Verdana" w:hAnsi="Calibri" w:cstheme="minorBidi"/>
                                      <w:b/>
                                      <w:bCs/>
                                      <w:color w:val="FF0000"/>
                                      <w:kern w:val="24"/>
                                    </w:rPr>
                                    <w:t xml:space="preserve"> </w:t>
                                  </w:r>
                                  <w:proofErr w:type="spellStart"/>
                                  <w:r w:rsidRPr="00276E34">
                                    <w:rPr>
                                      <w:rFonts w:asciiTheme="minorHAnsi" w:eastAsia="Verdana" w:hAnsi="Calibri" w:cstheme="minorBidi"/>
                                      <w:b/>
                                      <w:bCs/>
                                      <w:color w:val="FF0000"/>
                                      <w:kern w:val="24"/>
                                    </w:rPr>
                                    <w:t>Х</w:t>
                                  </w:r>
                                  <w:proofErr w:type="spellEnd"/>
                                  <w:r w:rsidRPr="00276E34">
                                    <w:rPr>
                                      <w:rFonts w:asciiTheme="minorHAnsi" w:eastAsia="Verdana" w:hAnsi="Calibri" w:cstheme="minorBidi"/>
                                      <w:b/>
                                      <w:bCs/>
                                      <w:color w:val="FF0000"/>
                                      <w:kern w:val="24"/>
                                    </w:rPr>
                                    <w:t xml:space="preserve"> </w:t>
                                  </w:r>
                                  <w:proofErr w:type="spellStart"/>
                                  <w:r w:rsidRPr="00276E34">
                                    <w:rPr>
                                      <w:rFonts w:asciiTheme="minorHAnsi" w:eastAsia="Verdana" w:hAnsi="Calibri" w:cstheme="minorBidi"/>
                                      <w:b/>
                                      <w:bCs/>
                                      <w:color w:val="FF0000"/>
                                      <w:kern w:val="24"/>
                                    </w:rPr>
                                    <w:t>Х</w:t>
                                  </w:r>
                                  <w:proofErr w:type="spellEnd"/>
                                  <w:r w:rsidRPr="00276E34">
                                    <w:rPr>
                                      <w:rFonts w:asciiTheme="minorHAnsi" w:eastAsia="Verdana" w:hAnsi="Calibri" w:cstheme="minorBidi"/>
                                      <w:b/>
                                      <w:bCs/>
                                      <w:color w:val="FF0000"/>
                                      <w:kern w:val="24"/>
                                    </w:rPr>
                                    <w:t xml:space="preserve">      </w:t>
                                  </w:r>
                                  <w:proofErr w:type="spellStart"/>
                                  <w:r w:rsidRPr="00276E34">
                                    <w:rPr>
                                      <w:rFonts w:asciiTheme="minorHAnsi" w:eastAsia="Verdana" w:hAnsi="Calibri" w:cstheme="minorBidi"/>
                                      <w:b/>
                                      <w:bCs/>
                                      <w:color w:val="70AD47" w:themeColor="accent6"/>
                                      <w:kern w:val="24"/>
                                    </w:rPr>
                                    <w:t>Х</w:t>
                                  </w:r>
                                  <w:proofErr w:type="spellEnd"/>
                                  <w:r w:rsidRPr="00276E34">
                                    <w:rPr>
                                      <w:rFonts w:asciiTheme="minorHAnsi" w:eastAsia="Verdana" w:hAnsi="Calibri" w:cstheme="minorBidi"/>
                                      <w:b/>
                                      <w:bCs/>
                                      <w:color w:val="70AD47" w:themeColor="accent6"/>
                                      <w:kern w:val="24"/>
                                    </w:rPr>
                                    <w:t xml:space="preserve"> </w:t>
                                  </w:r>
                                  <w:proofErr w:type="spellStart"/>
                                  <w:r w:rsidRPr="00276E34">
                                    <w:rPr>
                                      <w:rFonts w:asciiTheme="minorHAnsi" w:eastAsia="Verdana" w:hAnsi="Calibri" w:cstheme="minorBidi"/>
                                      <w:b/>
                                      <w:bCs/>
                                      <w:color w:val="70AD47" w:themeColor="accent6"/>
                                      <w:kern w:val="24"/>
                                    </w:rPr>
                                    <w:t>Х</w:t>
                                  </w:r>
                                  <w:proofErr w:type="spellEnd"/>
                                  <w:r w:rsidRPr="00276E34">
                                    <w:rPr>
                                      <w:rFonts w:asciiTheme="minorHAnsi" w:eastAsia="Verdana" w:hAnsi="Calibri" w:cstheme="minorBidi"/>
                                      <w:b/>
                                      <w:bCs/>
                                      <w:color w:val="70AD47" w:themeColor="accent6"/>
                                      <w:kern w:val="24"/>
                                    </w:rPr>
                                    <w:t xml:space="preserve"> </w:t>
                                  </w:r>
                                  <w:proofErr w:type="spellStart"/>
                                  <w:r w:rsidRPr="00276E34">
                                    <w:rPr>
                                      <w:rFonts w:asciiTheme="minorHAnsi" w:eastAsia="Verdana" w:hAnsi="Calibri" w:cstheme="minorBidi"/>
                                      <w:b/>
                                      <w:bCs/>
                                      <w:color w:val="70AD47" w:themeColor="accent6"/>
                                      <w:kern w:val="24"/>
                                    </w:rPr>
                                    <w:t>Х</w:t>
                                  </w:r>
                                  <w:proofErr w:type="spellEnd"/>
                                  <w:r w:rsidRPr="00276E34">
                                    <w:rPr>
                                      <w:rFonts w:asciiTheme="minorHAnsi" w:eastAsia="Verdana" w:hAnsi="Calibri" w:cstheme="minorBidi"/>
                                      <w:b/>
                                      <w:bCs/>
                                      <w:color w:val="70AD47" w:themeColor="accent6"/>
                                      <w:kern w:val="24"/>
                                    </w:rPr>
                                    <w:t xml:space="preserve">           </w:t>
                                  </w:r>
                                  <w:proofErr w:type="spellStart"/>
                                  <w:r w:rsidRPr="00276E34">
                                    <w:rPr>
                                      <w:rFonts w:asciiTheme="minorHAnsi" w:eastAsia="Verdana" w:hAnsi="Calibri" w:cstheme="minorBidi"/>
                                      <w:b/>
                                      <w:bCs/>
                                      <w:color w:val="FF0000"/>
                                      <w:kern w:val="24"/>
                                    </w:rPr>
                                    <w:t>Х</w:t>
                                  </w:r>
                                  <w:proofErr w:type="spellEnd"/>
                                  <w:r w:rsidRPr="00276E34">
                                    <w:rPr>
                                      <w:rFonts w:asciiTheme="minorHAnsi" w:eastAsia="Verdana" w:hAnsi="Calibri" w:cstheme="minorBidi"/>
                                      <w:b/>
                                      <w:bCs/>
                                      <w:color w:val="FF0000"/>
                                      <w:kern w:val="24"/>
                                    </w:rPr>
                                    <w:t xml:space="preserve">       </w:t>
                                  </w:r>
                                  <w:proofErr w:type="spellStart"/>
                                  <w:r w:rsidRPr="00276E34">
                                    <w:rPr>
                                      <w:rFonts w:asciiTheme="minorHAnsi" w:eastAsia="Verdana" w:hAnsi="Calibri" w:cstheme="minorBidi"/>
                                      <w:b/>
                                      <w:bCs/>
                                      <w:color w:val="FF0000"/>
                                      <w:kern w:val="24"/>
                                    </w:rPr>
                                    <w:t>Х</w:t>
                                  </w:r>
                                  <w:proofErr w:type="spellEnd"/>
                                  <w:r w:rsidRPr="00276E34">
                                    <w:rPr>
                                      <w:rFonts w:asciiTheme="minorHAnsi" w:eastAsia="Verdana" w:hAnsi="Calibri" w:cstheme="minorBidi"/>
                                      <w:b/>
                                      <w:bCs/>
                                      <w:color w:val="FF0000"/>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
                              </w:txbxContent>
                            </wps:txbx>
                            <wps:bodyPr wrap="square">
                              <a:spAutoFit/>
                            </wps:bodyPr>
                          </wps:wsp>
                        </a:graphicData>
                      </a:graphic>
                    </wp:anchor>
                  </w:drawing>
                </mc:Choice>
                <mc:Fallback>
                  <w:pict>
                    <v:shapetype w14:anchorId="5BCCE75E" id="_x0000_t202" coordsize="21600,21600" o:spt="202" path="m,l,21600r21600,l21600,xe">
                      <v:stroke joinstyle="miter"/>
                      <v:path gradientshapeok="t" o:connecttype="rect"/>
                    </v:shapetype>
                    <v:shape id="TextBox 4" o:spid="_x0000_s1026" type="#_x0000_t202" style="position:absolute;margin-left:2.55pt;margin-top:33.55pt;width:671.7pt;height:36.3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" filled="f" stroked="f">
                      <v:textbox style="mso-fit-shape-to-text:t">
                        <w:txbxContent>
                          <w:p w:rsidR="00455947" w:rsidRPr="00276E34" w:rsidRDefault="00455947" w:rsidP="00CB28ED">
                            <w:pPr>
                              <w:pStyle w:val="a4"/>
                              <w:spacing w:before="0" w:beforeAutospacing="0" w:after="0" w:afterAutospacing="0"/>
                              <w:rPr>
                                <w:color w:val="FF0000"/>
                              </w:rPr>
                            </w:pPr>
                            <w:r w:rsidRPr="00276E34">
                              <w:rPr>
                                <w:rFonts w:asciiTheme="minorHAnsi" w:eastAsia="Verdana" w:hAnsi="Calibri" w:cstheme="minorBidi"/>
                                <w:b/>
                                <w:bCs/>
                                <w:color w:val="FF0000"/>
                                <w:kern w:val="24"/>
                              </w:rPr>
                              <w:t xml:space="preserve">Х </w:t>
                            </w:r>
                            <w:proofErr w:type="spellStart"/>
                            <w:r w:rsidRPr="00276E34">
                              <w:rPr>
                                <w:rFonts w:asciiTheme="minorHAnsi" w:eastAsia="Verdana" w:hAnsi="Calibri" w:cstheme="minorBidi"/>
                                <w:b/>
                                <w:bCs/>
                                <w:color w:val="FF0000"/>
                                <w:kern w:val="24"/>
                              </w:rPr>
                              <w:t>Х</w:t>
                            </w:r>
                            <w:proofErr w:type="spellEnd"/>
                            <w:r w:rsidRPr="00276E34">
                              <w:rPr>
                                <w:rFonts w:asciiTheme="minorHAnsi" w:eastAsia="Verdana" w:hAnsi="Calibri" w:cstheme="minorBidi"/>
                                <w:b/>
                                <w:bCs/>
                                <w:color w:val="FF0000"/>
                                <w:kern w:val="24"/>
                              </w:rPr>
                              <w:t xml:space="preserve"> </w:t>
                            </w:r>
                            <w:proofErr w:type="spellStart"/>
                            <w:r w:rsidRPr="00276E34">
                              <w:rPr>
                                <w:rFonts w:asciiTheme="minorHAnsi" w:eastAsia="Verdana" w:hAnsi="Calibri" w:cstheme="minorBidi"/>
                                <w:b/>
                                <w:bCs/>
                                <w:color w:val="FF0000"/>
                                <w:kern w:val="24"/>
                              </w:rPr>
                              <w:t>Х</w:t>
                            </w:r>
                            <w:proofErr w:type="spellEnd"/>
                            <w:r w:rsidRPr="00276E34">
                              <w:rPr>
                                <w:rFonts w:asciiTheme="minorHAnsi" w:eastAsia="Verdana" w:hAnsi="Calibri" w:cstheme="minorBidi"/>
                                <w:b/>
                                <w:bCs/>
                                <w:color w:val="FF0000"/>
                                <w:kern w:val="24"/>
                              </w:rPr>
                              <w:t xml:space="preserve"> </w:t>
                            </w:r>
                            <w:proofErr w:type="spellStart"/>
                            <w:r w:rsidRPr="00276E34">
                              <w:rPr>
                                <w:rFonts w:asciiTheme="minorHAnsi" w:eastAsia="Verdana" w:hAnsi="Calibri" w:cstheme="minorBidi"/>
                                <w:b/>
                                <w:bCs/>
                                <w:color w:val="FF0000"/>
                                <w:kern w:val="24"/>
                              </w:rPr>
                              <w:t>Х</w:t>
                            </w:r>
                            <w:proofErr w:type="spellEnd"/>
                            <w:r w:rsidRPr="00276E34">
                              <w:rPr>
                                <w:rFonts w:asciiTheme="minorHAnsi" w:eastAsia="Verdana" w:hAnsi="Calibri" w:cstheme="minorBidi"/>
                                <w:b/>
                                <w:bCs/>
                                <w:color w:val="FF0000"/>
                                <w:kern w:val="24"/>
                              </w:rPr>
                              <w:t xml:space="preserve"> </w:t>
                            </w:r>
                            <w:proofErr w:type="spellStart"/>
                            <w:r w:rsidRPr="00276E34">
                              <w:rPr>
                                <w:rFonts w:asciiTheme="minorHAnsi" w:eastAsia="Verdana" w:hAnsi="Calibri" w:cstheme="minorBidi"/>
                                <w:b/>
                                <w:bCs/>
                                <w:color w:val="FF0000"/>
                                <w:kern w:val="24"/>
                              </w:rPr>
                              <w:t>Х</w:t>
                            </w:r>
                            <w:proofErr w:type="spellEnd"/>
                            <w:r w:rsidRPr="00276E34">
                              <w:rPr>
                                <w:rFonts w:asciiTheme="minorHAnsi" w:eastAsia="Verdana" w:hAnsi="Calibri" w:cstheme="minorBidi"/>
                                <w:b/>
                                <w:bCs/>
                                <w:color w:val="FF0000"/>
                                <w:kern w:val="24"/>
                              </w:rPr>
                              <w:t xml:space="preserve">      </w:t>
                            </w:r>
                            <w:proofErr w:type="spellStart"/>
                            <w:r w:rsidRPr="00276E34">
                              <w:rPr>
                                <w:rFonts w:asciiTheme="minorHAnsi" w:eastAsia="Verdana" w:hAnsi="Calibri" w:cstheme="minorBidi"/>
                                <w:b/>
                                <w:bCs/>
                                <w:color w:val="70AD47" w:themeColor="accent6"/>
                                <w:kern w:val="24"/>
                              </w:rPr>
                              <w:t>Х</w:t>
                            </w:r>
                            <w:proofErr w:type="spellEnd"/>
                            <w:r w:rsidRPr="00276E34">
                              <w:rPr>
                                <w:rFonts w:asciiTheme="minorHAnsi" w:eastAsia="Verdana" w:hAnsi="Calibri" w:cstheme="minorBidi"/>
                                <w:b/>
                                <w:bCs/>
                                <w:color w:val="70AD47" w:themeColor="accent6"/>
                                <w:kern w:val="24"/>
                              </w:rPr>
                              <w:t xml:space="preserve"> </w:t>
                            </w:r>
                            <w:proofErr w:type="spellStart"/>
                            <w:r w:rsidRPr="00276E34">
                              <w:rPr>
                                <w:rFonts w:asciiTheme="minorHAnsi" w:eastAsia="Verdana" w:hAnsi="Calibri" w:cstheme="minorBidi"/>
                                <w:b/>
                                <w:bCs/>
                                <w:color w:val="70AD47" w:themeColor="accent6"/>
                                <w:kern w:val="24"/>
                              </w:rPr>
                              <w:t>Х</w:t>
                            </w:r>
                            <w:proofErr w:type="spellEnd"/>
                            <w:r w:rsidRPr="00276E34">
                              <w:rPr>
                                <w:rFonts w:asciiTheme="minorHAnsi" w:eastAsia="Verdana" w:hAnsi="Calibri" w:cstheme="minorBidi"/>
                                <w:b/>
                                <w:bCs/>
                                <w:color w:val="70AD47" w:themeColor="accent6"/>
                                <w:kern w:val="24"/>
                              </w:rPr>
                              <w:t xml:space="preserve"> </w:t>
                            </w:r>
                            <w:proofErr w:type="spellStart"/>
                            <w:r w:rsidRPr="00276E34">
                              <w:rPr>
                                <w:rFonts w:asciiTheme="minorHAnsi" w:eastAsia="Verdana" w:hAnsi="Calibri" w:cstheme="minorBidi"/>
                                <w:b/>
                                <w:bCs/>
                                <w:color w:val="70AD47" w:themeColor="accent6"/>
                                <w:kern w:val="24"/>
                              </w:rPr>
                              <w:t>Х</w:t>
                            </w:r>
                            <w:proofErr w:type="spellEnd"/>
                            <w:r w:rsidRPr="00276E34">
                              <w:rPr>
                                <w:rFonts w:asciiTheme="minorHAnsi" w:eastAsia="Verdana" w:hAnsi="Calibri" w:cstheme="minorBidi"/>
                                <w:b/>
                                <w:bCs/>
                                <w:color w:val="70AD47" w:themeColor="accent6"/>
                                <w:kern w:val="24"/>
                              </w:rPr>
                              <w:t xml:space="preserve">           </w:t>
                            </w:r>
                            <w:proofErr w:type="spellStart"/>
                            <w:r w:rsidRPr="00276E34">
                              <w:rPr>
                                <w:rFonts w:asciiTheme="minorHAnsi" w:eastAsia="Verdana" w:hAnsi="Calibri" w:cstheme="minorBidi"/>
                                <w:b/>
                                <w:bCs/>
                                <w:color w:val="FF0000"/>
                                <w:kern w:val="24"/>
                              </w:rPr>
                              <w:t>Х</w:t>
                            </w:r>
                            <w:proofErr w:type="spellEnd"/>
                            <w:r w:rsidRPr="00276E34">
                              <w:rPr>
                                <w:rFonts w:asciiTheme="minorHAnsi" w:eastAsia="Verdana" w:hAnsi="Calibri" w:cstheme="minorBidi"/>
                                <w:b/>
                                <w:bCs/>
                                <w:color w:val="FF0000"/>
                                <w:kern w:val="24"/>
                              </w:rPr>
                              <w:t xml:space="preserve">       </w:t>
                            </w:r>
                            <w:proofErr w:type="spellStart"/>
                            <w:r w:rsidRPr="00276E34">
                              <w:rPr>
                                <w:rFonts w:asciiTheme="minorHAnsi" w:eastAsia="Verdana" w:hAnsi="Calibri" w:cstheme="minorBidi"/>
                                <w:b/>
                                <w:bCs/>
                                <w:color w:val="FF0000"/>
                                <w:kern w:val="24"/>
                              </w:rPr>
                              <w:t>Х</w:t>
                            </w:r>
                            <w:proofErr w:type="spellEnd"/>
                            <w:r w:rsidRPr="00276E34">
                              <w:rPr>
                                <w:rFonts w:asciiTheme="minorHAnsi" w:eastAsia="Verdana" w:hAnsi="Calibri" w:cstheme="minorBidi"/>
                                <w:b/>
                                <w:bCs/>
                                <w:color w:val="FF0000"/>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roofErr w:type="spellStart"/>
                            <w:r w:rsidRPr="00276E34">
                              <w:rPr>
                                <w:rFonts w:asciiTheme="minorHAnsi" w:eastAsia="Verdana" w:hAnsi="Calibri" w:cstheme="minorBidi"/>
                                <w:b/>
                                <w:bCs/>
                                <w:color w:val="44546A" w:themeColor="text2"/>
                                <w:kern w:val="24"/>
                              </w:rPr>
                              <w:t>Х</w:t>
                            </w:r>
                            <w:proofErr w:type="spellEnd"/>
                            <w:r w:rsidRPr="00276E34">
                              <w:rPr>
                                <w:rFonts w:asciiTheme="minorHAnsi" w:eastAsia="Verdana" w:hAnsi="Calibri" w:cstheme="minorBidi"/>
                                <w:b/>
                                <w:bCs/>
                                <w:color w:val="44546A" w:themeColor="text2"/>
                                <w:kern w:val="24"/>
                              </w:rPr>
                              <w:t xml:space="preserve"> </w:t>
                            </w:r>
                          </w:p>
                        </w:txbxContent>
                      </v:textbox>
                    </v:shape>
                  </w:pict>
                </mc:Fallback>
              </mc:AlternateContent>
            </w:r>
            <w:r w:rsidR="00276E34">
              <w:rPr>
                <w:rFonts w:ascii="Times New Roman" w:hAnsi="Times New Roman" w:cs="Times New Roman"/>
              </w:rPr>
              <w:tab/>
            </w:r>
          </w:p>
          <w:p w:rsidR="00CB28ED" w:rsidRPr="00A62E87" w:rsidRDefault="00167C81" w:rsidP="00722ACE">
            <w:pPr>
              <w:rPr>
                <w:rFonts w:ascii="Times New Roman" w:hAnsi="Times New Roman" w:cs="Times New Roman"/>
                <w:sz w:val="18"/>
                <w:szCs w:val="18"/>
              </w:rPr>
            </w:pPr>
            <w:r w:rsidRPr="00A62E87">
              <w:rPr>
                <w:rFonts w:ascii="Times New Roman" w:hAnsi="Times New Roman" w:cs="Times New Roman"/>
                <w:sz w:val="18"/>
                <w:szCs w:val="18"/>
              </w:rPr>
              <w:t xml:space="preserve">         1-5    </w:t>
            </w:r>
            <w:r w:rsidR="000F2E76">
              <w:rPr>
                <w:rFonts w:ascii="Times New Roman" w:hAnsi="Times New Roman" w:cs="Times New Roman"/>
                <w:sz w:val="18"/>
                <w:szCs w:val="18"/>
              </w:rPr>
              <w:t xml:space="preserve">         </w:t>
            </w:r>
            <w:r w:rsidRPr="00A62E87">
              <w:rPr>
                <w:rFonts w:ascii="Times New Roman" w:hAnsi="Times New Roman" w:cs="Times New Roman"/>
                <w:sz w:val="18"/>
                <w:szCs w:val="18"/>
              </w:rPr>
              <w:t xml:space="preserve">  </w:t>
            </w:r>
            <w:r w:rsidR="000F2E76">
              <w:rPr>
                <w:rFonts w:ascii="Times New Roman" w:hAnsi="Times New Roman" w:cs="Times New Roman"/>
                <w:sz w:val="18"/>
                <w:szCs w:val="18"/>
              </w:rPr>
              <w:t xml:space="preserve"> </w:t>
            </w:r>
            <w:r w:rsidRPr="00A62E87">
              <w:rPr>
                <w:rFonts w:ascii="Times New Roman" w:hAnsi="Times New Roman" w:cs="Times New Roman"/>
                <w:sz w:val="18"/>
                <w:szCs w:val="18"/>
              </w:rPr>
              <w:t xml:space="preserve">   6-8                 9        10         </w:t>
            </w:r>
            <w:r w:rsidR="000F2E76">
              <w:rPr>
                <w:rFonts w:ascii="Times New Roman" w:hAnsi="Times New Roman" w:cs="Times New Roman"/>
                <w:sz w:val="18"/>
                <w:szCs w:val="18"/>
              </w:rPr>
              <w:t xml:space="preserve">     </w:t>
            </w:r>
            <w:r w:rsidRPr="00A62E87">
              <w:rPr>
                <w:rFonts w:ascii="Times New Roman" w:hAnsi="Times New Roman" w:cs="Times New Roman"/>
                <w:sz w:val="18"/>
                <w:szCs w:val="18"/>
              </w:rPr>
              <w:t xml:space="preserve">       11-20 (25)</w:t>
            </w:r>
          </w:p>
          <w:p w:rsidR="00CB28ED" w:rsidRPr="00A62E87" w:rsidRDefault="00CB28ED" w:rsidP="00722ACE">
            <w:pPr>
              <w:rPr>
                <w:rFonts w:ascii="Times New Roman" w:hAnsi="Times New Roman" w:cs="Times New Roman"/>
                <w:sz w:val="18"/>
                <w:szCs w:val="18"/>
              </w:rPr>
            </w:pPr>
          </w:p>
          <w:p w:rsidR="00CB28ED" w:rsidRPr="00A62E87" w:rsidRDefault="006816DB" w:rsidP="00722ACE">
            <w:pPr>
              <w:rPr>
                <w:rFonts w:ascii="Times New Roman" w:hAnsi="Times New Roman" w:cs="Times New Roman"/>
                <w:sz w:val="18"/>
                <w:szCs w:val="18"/>
              </w:rPr>
            </w:pPr>
            <w:r w:rsidRPr="00A62E87">
              <w:rPr>
                <w:rFonts w:ascii="Times New Roman" w:hAnsi="Times New Roman" w:cs="Times New Roman"/>
                <w:noProof/>
                <w:lang w:eastAsia="ru-RU"/>
              </w:rPr>
              <mc:AlternateContent>
                <mc:Choice Requires="wps">
                  <w:drawing>
                    <wp:anchor distT="0" distB="0" distL="114300" distR="114300" simplePos="0" relativeHeight="251701248" behindDoc="0" locked="0" layoutInCell="1" allowOverlap="1" wp14:anchorId="1D6EE76B" wp14:editId="42B0BB34">
                      <wp:simplePos x="0" y="0"/>
                      <wp:positionH relativeFrom="column">
                        <wp:posOffset>2566987</wp:posOffset>
                      </wp:positionH>
                      <wp:positionV relativeFrom="paragraph">
                        <wp:posOffset>72072</wp:posOffset>
                      </wp:positionV>
                      <wp:extent cx="844550" cy="1111885"/>
                      <wp:effectExtent l="18732" t="318" r="12383" b="145732"/>
                      <wp:wrapNone/>
                      <wp:docPr id="13" name="Левая фигурная скобка 12"/>
                      <wp:cNvGraphicFramePr/>
                      <a:graphic xmlns:a="http://schemas.openxmlformats.org/drawingml/2006/main">
                        <a:graphicData uri="http://schemas.microsoft.com/office/word/2010/wordprocessingShape">
                          <wps:wsp>
                            <wps:cNvSpPr/>
                            <wps:spPr>
                              <a:xfrm rot="16200000" flipV="1">
                                <a:off x="0" y="0"/>
                                <a:ext cx="844550" cy="1111885"/>
                              </a:xfrm>
                              <a:prstGeom prst="leftBrace">
                                <a:avLst/>
                              </a:prstGeom>
                              <a:ln w="28575">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anchor="ctr"/>
                          </wps:wsp>
                        </a:graphicData>
                      </a:graphic>
                      <wp14:sizeRelH relativeFrom="margin">
                        <wp14:pctWidth>0</wp14:pctWidth>
                      </wp14:sizeRelH>
                      <wp14:sizeRelV relativeFrom="margin">
                        <wp14:pctHeight>0</wp14:pctHeight>
                      </wp14:sizeRelV>
                    </wp:anchor>
                  </w:drawing>
                </mc:Choice>
                <mc:Fallback>
                  <w:pict>
                    <v:shapetype w14:anchorId="479F11F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12" o:spid="_x0000_s1026" type="#_x0000_t87" style="position:absolute;margin-left:202.1pt;margin-top:5.65pt;width:66.5pt;height:87.55pt;rotation:90;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" adj="1367" strokecolor="#0d0d0d [3069]" strokeweight="2.25pt">
                      <v:stroke joinstyle="miter"/>
                    </v:shape>
                  </w:pict>
                </mc:Fallback>
              </mc:AlternateContent>
            </w:r>
          </w:p>
          <w:p w:rsidR="00CB28ED" w:rsidRPr="00A62E87" w:rsidRDefault="00CB28ED" w:rsidP="00722ACE">
            <w:pPr>
              <w:rPr>
                <w:rFonts w:ascii="Times New Roman" w:hAnsi="Times New Roman" w:cs="Times New Roman"/>
                <w:sz w:val="18"/>
                <w:szCs w:val="18"/>
              </w:rPr>
            </w:pPr>
          </w:p>
          <w:p w:rsidR="00CB28ED" w:rsidRPr="00A62E87" w:rsidRDefault="00CB28ED" w:rsidP="00722ACE">
            <w:pPr>
              <w:rPr>
                <w:rFonts w:ascii="Times New Roman" w:hAnsi="Times New Roman" w:cs="Times New Roman"/>
                <w:sz w:val="18"/>
                <w:szCs w:val="18"/>
              </w:rPr>
            </w:pPr>
          </w:p>
          <w:p w:rsidR="00CB28ED" w:rsidRPr="006816DB" w:rsidRDefault="006816DB" w:rsidP="00722ACE">
            <w:pPr>
              <w:rPr>
                <w:rFonts w:ascii="Times New Roman" w:hAnsi="Times New Roman" w:cs="Times New Roman"/>
                <w:sz w:val="18"/>
                <w:szCs w:val="18"/>
              </w:rPr>
            </w:pPr>
            <w:r w:rsidRPr="00A62E87">
              <w:rPr>
                <w:rFonts w:ascii="Times New Roman" w:hAnsi="Times New Roman" w:cs="Times New Roman"/>
                <w:noProof/>
                <w:lang w:eastAsia="ru-RU"/>
              </w:rPr>
              <mc:AlternateContent>
                <mc:Choice Requires="wps">
                  <w:drawing>
                    <wp:anchor distT="0" distB="0" distL="114300" distR="114300" simplePos="0" relativeHeight="251693056" behindDoc="0" locked="0" layoutInCell="1" allowOverlap="1" wp14:anchorId="1C683DDE" wp14:editId="661A3BB9">
                      <wp:simplePos x="0" y="0"/>
                      <wp:positionH relativeFrom="column">
                        <wp:posOffset>-53179</wp:posOffset>
                      </wp:positionH>
                      <wp:positionV relativeFrom="paragraph">
                        <wp:posOffset>48420</wp:posOffset>
                      </wp:positionV>
                      <wp:extent cx="847090" cy="522285"/>
                      <wp:effectExtent l="10160" t="8890" r="20320" b="153670"/>
                      <wp:wrapNone/>
                      <wp:docPr id="6" name="Левая фигурная скобка 5"/>
                      <wp:cNvGraphicFramePr/>
                      <a:graphic xmlns:a="http://schemas.openxmlformats.org/drawingml/2006/main">
                        <a:graphicData uri="http://schemas.microsoft.com/office/word/2010/wordprocessingShape">
                          <wps:wsp>
                            <wps:cNvSpPr/>
                            <wps:spPr>
                              <a:xfrm rot="16200000">
                                <a:off x="0" y="0"/>
                                <a:ext cx="847090" cy="522285"/>
                              </a:xfrm>
                              <a:prstGeom prst="lef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anchor="ctr"/>
                          </wps:wsp>
                        </a:graphicData>
                      </a:graphic>
                      <wp14:sizeRelH relativeFrom="margin">
                        <wp14:pctWidth>0</wp14:pctWidth>
                      </wp14:sizeRelH>
                      <wp14:sizeRelV relativeFrom="margin">
                        <wp14:pctHeight>0</wp14:pctHeight>
                      </wp14:sizeRelV>
                    </wp:anchor>
                  </w:drawing>
                </mc:Choice>
                <mc:Fallback>
                  <w:pict>
                    <v:shape w14:anchorId="49E8BDF2" id="Левая фигурная скобка 5" o:spid="_x0000_s1026" type="#_x0000_t87" style="position:absolute;margin-left:-4.2pt;margin-top:3.8pt;width:66.7pt;height:41.1pt;rotation:-9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" strokecolor="black [3213]" strokeweight="2.25pt">
                      <v:stroke joinstyle="miter"/>
                    </v:shape>
                  </w:pict>
                </mc:Fallback>
              </mc:AlternateContent>
            </w:r>
            <w:r w:rsidR="00276E34" w:rsidRPr="00A62E87">
              <w:rPr>
                <w:rFonts w:ascii="Times New Roman" w:hAnsi="Times New Roman" w:cs="Times New Roman"/>
                <w:noProof/>
                <w:lang w:eastAsia="ru-RU"/>
              </w:rPr>
              <mc:AlternateContent>
                <mc:Choice Requires="wps">
                  <w:drawing>
                    <wp:anchor distT="0" distB="0" distL="114300" distR="114300" simplePos="0" relativeHeight="251695104" behindDoc="0" locked="0" layoutInCell="1" allowOverlap="1" wp14:anchorId="539FCE0B" wp14:editId="34B06592">
                      <wp:simplePos x="0" y="0"/>
                      <wp:positionH relativeFrom="column">
                        <wp:posOffset>633098</wp:posOffset>
                      </wp:positionH>
                      <wp:positionV relativeFrom="paragraph">
                        <wp:posOffset>98424</wp:posOffset>
                      </wp:positionV>
                      <wp:extent cx="773112" cy="312740"/>
                      <wp:effectExtent l="20638" t="0" r="9842" b="143193"/>
                      <wp:wrapNone/>
                      <wp:docPr id="8" name="Левая фигурная скобка 7"/>
                      <wp:cNvGraphicFramePr/>
                      <a:graphic xmlns:a="http://schemas.openxmlformats.org/drawingml/2006/main">
                        <a:graphicData uri="http://schemas.microsoft.com/office/word/2010/wordprocessingShape">
                          <wps:wsp>
                            <wps:cNvSpPr/>
                            <wps:spPr>
                              <a:xfrm rot="16200000">
                                <a:off x="0" y="0"/>
                                <a:ext cx="773112" cy="312740"/>
                              </a:xfrm>
                              <a:prstGeom prst="leftBrace">
                                <a:avLst/>
                              </a:prstGeom>
                              <a:ln w="28575">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anchor="ctr"/>
                          </wps:wsp>
                        </a:graphicData>
                      </a:graphic>
                      <wp14:sizeRelH relativeFrom="margin">
                        <wp14:pctWidth>0</wp14:pctWidth>
                      </wp14:sizeRelH>
                      <wp14:sizeRelV relativeFrom="margin">
                        <wp14:pctHeight>0</wp14:pctHeight>
                      </wp14:sizeRelV>
                    </wp:anchor>
                  </w:drawing>
                </mc:Choice>
                <mc:Fallback>
                  <w:pict>
                    <v:shape w14:anchorId="2174D815" id="Левая фигурная скобка 7" o:spid="_x0000_s1026" type="#_x0000_t87" style="position:absolute;margin-left:49.85pt;margin-top:7.75pt;width:60.85pt;height:24.65pt;rotation:-9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" strokecolor="#0d0d0d [3069]" strokeweight="2.25pt">
                      <v:stroke joinstyle="miter"/>
                    </v:shape>
                  </w:pict>
                </mc:Fallback>
              </mc:AlternateContent>
            </w:r>
          </w:p>
          <w:p w:rsidR="00CB28ED" w:rsidRPr="006816DB" w:rsidRDefault="00167C81" w:rsidP="00722ACE">
            <w:pPr>
              <w:rPr>
                <w:rFonts w:ascii="Times New Roman" w:hAnsi="Times New Roman" w:cs="Times New Roman"/>
                <w:sz w:val="18"/>
                <w:szCs w:val="18"/>
              </w:rPr>
            </w:pPr>
            <w:r w:rsidRPr="006816DB">
              <w:rPr>
                <w:rFonts w:ascii="Times New Roman" w:hAnsi="Times New Roman" w:cs="Times New Roman"/>
                <w:noProof/>
                <w:sz w:val="18"/>
                <w:szCs w:val="18"/>
                <w:lang w:eastAsia="ru-RU"/>
              </w:rPr>
              <mc:AlternateContent>
                <mc:Choice Requires="wps">
                  <w:drawing>
                    <wp:anchor distT="0" distB="0" distL="114300" distR="114300" simplePos="0" relativeHeight="251700224" behindDoc="0" locked="0" layoutInCell="1" allowOverlap="1" wp14:anchorId="51AEB9C1" wp14:editId="37190A77">
                      <wp:simplePos x="0" y="0"/>
                      <wp:positionH relativeFrom="column">
                        <wp:posOffset>3785870</wp:posOffset>
                      </wp:positionH>
                      <wp:positionV relativeFrom="paragraph">
                        <wp:posOffset>41275</wp:posOffset>
                      </wp:positionV>
                      <wp:extent cx="1514475" cy="581025"/>
                      <wp:effectExtent l="0" t="0" r="0" b="9525"/>
                      <wp:wrapNone/>
                      <wp:docPr id="95244"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947" w:rsidRPr="00A62E87" w:rsidRDefault="00455947" w:rsidP="00CB28ED">
                                  <w:pPr>
                                    <w:pStyle w:val="a4"/>
                                    <w:spacing w:before="0" w:beforeAutospacing="0" w:after="0" w:afterAutospacing="0"/>
                                    <w:rPr>
                                      <w:rFonts w:asciiTheme="minorHAnsi" w:eastAsia="Verdana" w:hAnsi="Calibri" w:cstheme="minorBidi"/>
                                      <w:color w:val="000000" w:themeColor="text1"/>
                                      <w:kern w:val="24"/>
                                      <w:sz w:val="18"/>
                                      <w:szCs w:val="18"/>
                                    </w:rPr>
                                  </w:pPr>
                                  <w:r w:rsidRPr="00A62E87">
                                    <w:rPr>
                                      <w:rFonts w:asciiTheme="minorHAnsi" w:eastAsia="Verdana" w:hAnsi="Calibri" w:cstheme="minorBidi"/>
                                      <w:color w:val="000000" w:themeColor="text1"/>
                                      <w:kern w:val="24"/>
                                      <w:sz w:val="18"/>
                                      <w:szCs w:val="18"/>
                                    </w:rPr>
                                    <w:t>(11-20) 25</w:t>
                                  </w:r>
                                </w:p>
                                <w:p w:rsidR="00455947" w:rsidRPr="00A62E87" w:rsidRDefault="00455947" w:rsidP="00CB28ED">
                                  <w:pPr>
                                    <w:pStyle w:val="a4"/>
                                    <w:spacing w:before="0" w:beforeAutospacing="0" w:after="0" w:afterAutospacing="0"/>
                                    <w:rPr>
                                      <w:sz w:val="18"/>
                                      <w:szCs w:val="18"/>
                                    </w:rPr>
                                  </w:pPr>
                                  <w:r w:rsidRPr="00A62E87">
                                    <w:rPr>
                                      <w:rFonts w:asciiTheme="minorHAnsi" w:eastAsia="Verdana" w:hAnsi="Calibri" w:cstheme="minorBidi"/>
                                      <w:color w:val="000000" w:themeColor="text1"/>
                                      <w:kern w:val="24"/>
                                      <w:sz w:val="18"/>
                                      <w:szCs w:val="18"/>
                                    </w:rPr>
                                    <w:t>Порядковый номер</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1AEB9C1" id="TextBox 2" o:spid="_x0000_s1027" type="#_x0000_t202" style="position:absolute;margin-left:298.1pt;margin-top:3.25pt;width:119.25pt;height:4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" filled="f" stroked="f">
                      <v:textbox>
                        <w:txbxContent>
                          <w:p w:rsidR="00455947" w:rsidRPr="00A62E87" w:rsidRDefault="00455947" w:rsidP="00CB28ED">
                            <w:pPr>
                              <w:pStyle w:val="a4"/>
                              <w:spacing w:before="0" w:beforeAutospacing="0" w:after="0" w:afterAutospacing="0"/>
                              <w:rPr>
                                <w:rFonts w:asciiTheme="minorHAnsi" w:eastAsia="Verdana" w:hAnsi="Calibri" w:cstheme="minorBidi"/>
                                <w:color w:val="000000" w:themeColor="text1"/>
                                <w:kern w:val="24"/>
                                <w:sz w:val="18"/>
                                <w:szCs w:val="18"/>
                              </w:rPr>
                            </w:pPr>
                            <w:r w:rsidRPr="00A62E87">
                              <w:rPr>
                                <w:rFonts w:asciiTheme="minorHAnsi" w:eastAsia="Verdana" w:hAnsi="Calibri" w:cstheme="minorBidi"/>
                                <w:color w:val="000000" w:themeColor="text1"/>
                                <w:kern w:val="24"/>
                                <w:sz w:val="18"/>
                                <w:szCs w:val="18"/>
                              </w:rPr>
                              <w:t>(11-20) 25</w:t>
                            </w:r>
                          </w:p>
                          <w:p w:rsidR="00455947" w:rsidRPr="00A62E87" w:rsidRDefault="00455947" w:rsidP="00CB28ED">
                            <w:pPr>
                              <w:pStyle w:val="a4"/>
                              <w:spacing w:before="0" w:beforeAutospacing="0" w:after="0" w:afterAutospacing="0"/>
                              <w:rPr>
                                <w:sz w:val="18"/>
                                <w:szCs w:val="18"/>
                              </w:rPr>
                            </w:pPr>
                            <w:r w:rsidRPr="00A62E87">
                              <w:rPr>
                                <w:rFonts w:asciiTheme="minorHAnsi" w:eastAsia="Verdana" w:hAnsi="Calibri" w:cstheme="minorBidi"/>
                                <w:color w:val="000000" w:themeColor="text1"/>
                                <w:kern w:val="24"/>
                                <w:sz w:val="18"/>
                                <w:szCs w:val="18"/>
                              </w:rPr>
                              <w:t>Порядковый номер</w:t>
                            </w:r>
                          </w:p>
                        </w:txbxContent>
                      </v:textbox>
                    </v:shape>
                  </w:pict>
                </mc:Fallback>
              </mc:AlternateContent>
            </w:r>
          </w:p>
          <w:p w:rsidR="00CB28ED" w:rsidRPr="006816DB" w:rsidRDefault="00CB28ED" w:rsidP="00722ACE">
            <w:pPr>
              <w:rPr>
                <w:rFonts w:ascii="Times New Roman" w:hAnsi="Times New Roman" w:cs="Times New Roman"/>
                <w:sz w:val="18"/>
                <w:szCs w:val="18"/>
              </w:rPr>
            </w:pPr>
          </w:p>
          <w:p w:rsidR="00CB28ED" w:rsidRPr="006816DB" w:rsidRDefault="00CB28ED" w:rsidP="00722ACE">
            <w:pPr>
              <w:rPr>
                <w:rFonts w:ascii="Times New Roman" w:hAnsi="Times New Roman" w:cs="Times New Roman"/>
                <w:sz w:val="18"/>
                <w:szCs w:val="18"/>
              </w:rPr>
            </w:pPr>
          </w:p>
          <w:p w:rsidR="00CB28ED" w:rsidRPr="006816DB" w:rsidRDefault="00CB28ED" w:rsidP="00722ACE">
            <w:pPr>
              <w:rPr>
                <w:rFonts w:ascii="Times New Roman" w:hAnsi="Times New Roman" w:cs="Times New Roman"/>
                <w:sz w:val="18"/>
                <w:szCs w:val="18"/>
              </w:rPr>
            </w:pPr>
          </w:p>
          <w:p w:rsidR="00CB28ED" w:rsidRPr="006816DB" w:rsidRDefault="006816DB" w:rsidP="00722ACE">
            <w:pPr>
              <w:rPr>
                <w:rFonts w:ascii="Times New Roman" w:hAnsi="Times New Roman" w:cs="Times New Roman"/>
                <w:sz w:val="18"/>
                <w:szCs w:val="18"/>
              </w:rPr>
            </w:pPr>
            <w:r w:rsidRPr="006816DB">
              <w:rPr>
                <w:rFonts w:ascii="Times New Roman" w:hAnsi="Times New Roman" w:cs="Times New Roman"/>
                <w:noProof/>
                <w:sz w:val="18"/>
                <w:szCs w:val="18"/>
                <w:lang w:eastAsia="ru-RU"/>
              </w:rPr>
              <mc:AlternateContent>
                <mc:Choice Requires="wps">
                  <w:drawing>
                    <wp:anchor distT="0" distB="0" distL="114300" distR="114300" simplePos="0" relativeHeight="251694080" behindDoc="0" locked="0" layoutInCell="1" allowOverlap="1" wp14:anchorId="5BD82E56" wp14:editId="0F768DE9">
                      <wp:simplePos x="0" y="0"/>
                      <wp:positionH relativeFrom="column">
                        <wp:posOffset>-5080</wp:posOffset>
                      </wp:positionH>
                      <wp:positionV relativeFrom="paragraph">
                        <wp:posOffset>82550</wp:posOffset>
                      </wp:positionV>
                      <wp:extent cx="790575" cy="685800"/>
                      <wp:effectExtent l="0" t="0" r="0" b="0"/>
                      <wp:wrapNone/>
                      <wp:docPr id="95238"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947" w:rsidRDefault="00455947" w:rsidP="00CB28ED">
                                  <w:pPr>
                                    <w:pStyle w:val="a4"/>
                                    <w:spacing w:before="0" w:beforeAutospacing="0" w:after="0" w:afterAutospacing="0"/>
                                    <w:rPr>
                                      <w:rFonts w:eastAsia="Verdana"/>
                                      <w:color w:val="000000" w:themeColor="text1"/>
                                      <w:kern w:val="24"/>
                                      <w:sz w:val="22"/>
                                      <w:szCs w:val="22"/>
                                    </w:rPr>
                                  </w:pPr>
                                  <w:r w:rsidRPr="00A62E87">
                                    <w:rPr>
                                      <w:rFonts w:eastAsia="Verdana"/>
                                      <w:color w:val="000000" w:themeColor="text1"/>
                                      <w:kern w:val="24"/>
                                      <w:sz w:val="22"/>
                                      <w:szCs w:val="22"/>
                                    </w:rPr>
                                    <w:t xml:space="preserve"> </w:t>
                                  </w:r>
                                </w:p>
                                <w:p w:rsidR="00455947" w:rsidRPr="00276E34" w:rsidRDefault="00455947" w:rsidP="00CB28ED">
                                  <w:pPr>
                                    <w:pStyle w:val="a4"/>
                                    <w:spacing w:before="0" w:beforeAutospacing="0" w:after="0" w:afterAutospacing="0"/>
                                    <w:rPr>
                                      <w:sz w:val="18"/>
                                      <w:szCs w:val="18"/>
                                    </w:rPr>
                                  </w:pPr>
                                  <w:r w:rsidRPr="00276E34">
                                    <w:rPr>
                                      <w:rFonts w:eastAsia="Verdana"/>
                                      <w:color w:val="000000" w:themeColor="text1"/>
                                      <w:kern w:val="24"/>
                                      <w:sz w:val="18"/>
                                      <w:szCs w:val="18"/>
                                    </w:rPr>
                                    <w:t>(1-5) Счет 2-о порядка</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BD82E56" id="TextBox 6" o:spid="_x0000_s1028" type="#_x0000_t202" style="position:absolute;margin-left:-.4pt;margin-top:6.5pt;width:62.25pt;height:5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" filled="f" stroked="f">
                      <v:textbox>
                        <w:txbxContent>
                          <w:p w:rsidR="00455947" w:rsidRDefault="00455947" w:rsidP="00CB28ED">
                            <w:pPr>
                              <w:pStyle w:val="a4"/>
                              <w:spacing w:before="0" w:beforeAutospacing="0" w:after="0" w:afterAutospacing="0"/>
                              <w:rPr>
                                <w:rFonts w:eastAsia="Verdana"/>
                                <w:color w:val="000000" w:themeColor="text1"/>
                                <w:kern w:val="24"/>
                                <w:sz w:val="22"/>
                                <w:szCs w:val="22"/>
                              </w:rPr>
                            </w:pPr>
                            <w:r w:rsidRPr="00A62E87">
                              <w:rPr>
                                <w:rFonts w:eastAsia="Verdana"/>
                                <w:color w:val="000000" w:themeColor="text1"/>
                                <w:kern w:val="24"/>
                                <w:sz w:val="22"/>
                                <w:szCs w:val="22"/>
                              </w:rPr>
                              <w:t xml:space="preserve"> </w:t>
                            </w:r>
                          </w:p>
                          <w:p w:rsidR="00455947" w:rsidRPr="00276E34" w:rsidRDefault="00455947" w:rsidP="00CB28ED">
                            <w:pPr>
                              <w:pStyle w:val="a4"/>
                              <w:spacing w:before="0" w:beforeAutospacing="0" w:after="0" w:afterAutospacing="0"/>
                              <w:rPr>
                                <w:sz w:val="18"/>
                                <w:szCs w:val="18"/>
                              </w:rPr>
                            </w:pPr>
                            <w:r w:rsidRPr="00276E34">
                              <w:rPr>
                                <w:rFonts w:eastAsia="Verdana"/>
                                <w:color w:val="000000" w:themeColor="text1"/>
                                <w:kern w:val="24"/>
                                <w:sz w:val="18"/>
                                <w:szCs w:val="18"/>
                              </w:rPr>
                              <w:t>(1-5) Счет 2-о порядка</w:t>
                            </w:r>
                          </w:p>
                        </w:txbxContent>
                      </v:textbox>
                    </v:shape>
                  </w:pict>
                </mc:Fallback>
              </mc:AlternateContent>
            </w:r>
          </w:p>
          <w:p w:rsidR="00CB28ED" w:rsidRPr="006816DB" w:rsidRDefault="006816DB" w:rsidP="00722ACE">
            <w:pPr>
              <w:rPr>
                <w:rFonts w:ascii="Times New Roman" w:hAnsi="Times New Roman" w:cs="Times New Roman"/>
                <w:sz w:val="18"/>
                <w:szCs w:val="18"/>
              </w:rPr>
            </w:pPr>
            <w:r w:rsidRPr="006816DB">
              <w:rPr>
                <w:rFonts w:ascii="Times New Roman" w:hAnsi="Times New Roman" w:cs="Times New Roman"/>
                <w:noProof/>
                <w:sz w:val="18"/>
                <w:szCs w:val="18"/>
                <w:lang w:eastAsia="ru-RU"/>
              </w:rPr>
              <mc:AlternateContent>
                <mc:Choice Requires="wps">
                  <w:drawing>
                    <wp:anchor distT="0" distB="0" distL="114300" distR="114300" simplePos="0" relativeHeight="251696128" behindDoc="0" locked="0" layoutInCell="1" allowOverlap="1" wp14:anchorId="2C9871CC" wp14:editId="6F526E62">
                      <wp:simplePos x="0" y="0"/>
                      <wp:positionH relativeFrom="column">
                        <wp:posOffset>766445</wp:posOffset>
                      </wp:positionH>
                      <wp:positionV relativeFrom="paragraph">
                        <wp:posOffset>84455</wp:posOffset>
                      </wp:positionV>
                      <wp:extent cx="762000" cy="819150"/>
                      <wp:effectExtent l="0" t="0" r="0" b="0"/>
                      <wp:wrapNone/>
                      <wp:docPr id="95240"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947" w:rsidRPr="00276E34" w:rsidRDefault="00455947" w:rsidP="00CB28ED">
                                  <w:pPr>
                                    <w:pStyle w:val="a4"/>
                                    <w:spacing w:before="0" w:beforeAutospacing="0" w:after="0" w:afterAutospacing="0"/>
                                    <w:rPr>
                                      <w:rFonts w:eastAsia="Verdana"/>
                                      <w:color w:val="000000" w:themeColor="text1"/>
                                      <w:kern w:val="24"/>
                                      <w:sz w:val="18"/>
                                      <w:szCs w:val="18"/>
                                    </w:rPr>
                                  </w:pPr>
                                  <w:r w:rsidRPr="00276E34">
                                    <w:rPr>
                                      <w:rFonts w:eastAsia="Verdana"/>
                                      <w:color w:val="000000" w:themeColor="text1"/>
                                      <w:kern w:val="24"/>
                                      <w:sz w:val="18"/>
                                      <w:szCs w:val="18"/>
                                    </w:rPr>
                                    <w:t>(6-8)</w:t>
                                  </w:r>
                                </w:p>
                                <w:p w:rsidR="00455947" w:rsidRPr="00276E34" w:rsidRDefault="00455947" w:rsidP="00CB28ED">
                                  <w:pPr>
                                    <w:pStyle w:val="a4"/>
                                    <w:spacing w:before="0" w:beforeAutospacing="0" w:after="0" w:afterAutospacing="0"/>
                                    <w:rPr>
                                      <w:sz w:val="18"/>
                                      <w:szCs w:val="18"/>
                                    </w:rPr>
                                  </w:pPr>
                                  <w:r w:rsidRPr="00276E34">
                                    <w:rPr>
                                      <w:rFonts w:eastAsia="Verdana"/>
                                      <w:color w:val="000000" w:themeColor="text1"/>
                                      <w:kern w:val="24"/>
                                      <w:sz w:val="18"/>
                                      <w:szCs w:val="18"/>
                                    </w:rPr>
                                    <w:t>Код валюты</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2C9871CC" id="TextBox 8" o:spid="_x0000_s1029" type="#_x0000_t202" style="position:absolute;margin-left:60.35pt;margin-top:6.65pt;width:60pt;height:6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" filled="f" stroked="f">
                      <v:textbox>
                        <w:txbxContent>
                          <w:p w:rsidR="00455947" w:rsidRPr="00276E34" w:rsidRDefault="00455947" w:rsidP="00CB28ED">
                            <w:pPr>
                              <w:pStyle w:val="a4"/>
                              <w:spacing w:before="0" w:beforeAutospacing="0" w:after="0" w:afterAutospacing="0"/>
                              <w:rPr>
                                <w:rFonts w:eastAsia="Verdana"/>
                                <w:color w:val="000000" w:themeColor="text1"/>
                                <w:kern w:val="24"/>
                                <w:sz w:val="18"/>
                                <w:szCs w:val="18"/>
                              </w:rPr>
                            </w:pPr>
                            <w:r w:rsidRPr="00276E34">
                              <w:rPr>
                                <w:rFonts w:eastAsia="Verdana"/>
                                <w:color w:val="000000" w:themeColor="text1"/>
                                <w:kern w:val="24"/>
                                <w:sz w:val="18"/>
                                <w:szCs w:val="18"/>
                              </w:rPr>
                              <w:t>(6-8)</w:t>
                            </w:r>
                          </w:p>
                          <w:p w:rsidR="00455947" w:rsidRPr="00276E34" w:rsidRDefault="00455947" w:rsidP="00CB28ED">
                            <w:pPr>
                              <w:pStyle w:val="a4"/>
                              <w:spacing w:before="0" w:beforeAutospacing="0" w:after="0" w:afterAutospacing="0"/>
                              <w:rPr>
                                <w:sz w:val="18"/>
                                <w:szCs w:val="18"/>
                              </w:rPr>
                            </w:pPr>
                            <w:r w:rsidRPr="00276E34">
                              <w:rPr>
                                <w:rFonts w:eastAsia="Verdana"/>
                                <w:color w:val="000000" w:themeColor="text1"/>
                                <w:kern w:val="24"/>
                                <w:sz w:val="18"/>
                                <w:szCs w:val="18"/>
                              </w:rPr>
                              <w:t>Код валюты</w:t>
                            </w:r>
                          </w:p>
                        </w:txbxContent>
                      </v:textbox>
                    </v:shape>
                  </w:pict>
                </mc:Fallback>
              </mc:AlternateContent>
            </w:r>
          </w:p>
          <w:p w:rsidR="00CB28ED" w:rsidRPr="00CB28ED" w:rsidRDefault="00CB28ED" w:rsidP="00722ACE">
            <w:pPr>
              <w:rPr>
                <w:sz w:val="18"/>
                <w:szCs w:val="18"/>
              </w:rPr>
            </w:pPr>
          </w:p>
          <w:p w:rsidR="00167C81" w:rsidRDefault="00167C81" w:rsidP="00167C81">
            <w:pPr>
              <w:pStyle w:val="a4"/>
              <w:spacing w:before="0" w:beforeAutospacing="0" w:after="0" w:afterAutospacing="0"/>
              <w:rPr>
                <w:rFonts w:asciiTheme="minorHAnsi" w:eastAsia="Verdana" w:hAnsi="Calibri" w:cstheme="minorBidi"/>
                <w:b/>
                <w:bCs/>
                <w:color w:val="000000" w:themeColor="text1"/>
                <w:kern w:val="24"/>
                <w:sz w:val="20"/>
                <w:szCs w:val="20"/>
              </w:rPr>
            </w:pPr>
            <w:r>
              <w:rPr>
                <w:rFonts w:asciiTheme="minorHAnsi" w:eastAsia="Verdana" w:hAnsi="Calibri" w:cstheme="minorBidi"/>
                <w:b/>
                <w:bCs/>
                <w:color w:val="000000" w:themeColor="text1"/>
                <w:kern w:val="24"/>
                <w:sz w:val="20"/>
                <w:szCs w:val="20"/>
              </w:rPr>
              <w:t xml:space="preserve">                                                                                                                                                                      </w:t>
            </w:r>
          </w:p>
          <w:p w:rsidR="00167C81" w:rsidRDefault="00167C81" w:rsidP="00167C81">
            <w:pPr>
              <w:pStyle w:val="a4"/>
              <w:spacing w:before="0" w:beforeAutospacing="0" w:after="0" w:afterAutospacing="0"/>
              <w:rPr>
                <w:rFonts w:asciiTheme="minorHAnsi" w:eastAsia="Verdana" w:hAnsi="Calibri" w:cstheme="minorBidi"/>
                <w:b/>
                <w:bCs/>
                <w:color w:val="000000" w:themeColor="text1"/>
                <w:kern w:val="24"/>
                <w:sz w:val="20"/>
                <w:szCs w:val="20"/>
              </w:rPr>
            </w:pPr>
          </w:p>
          <w:p w:rsidR="00CB28ED" w:rsidRDefault="00CB28ED" w:rsidP="00722ACE"/>
        </w:tc>
      </w:tr>
    </w:tbl>
    <w:p w:rsidR="00CB28ED" w:rsidRDefault="00CB28ED" w:rsidP="00722ACE"/>
    <w:p w:rsidR="00CB28ED" w:rsidRPr="002E4AB4" w:rsidRDefault="0047327F" w:rsidP="00722ACE">
      <w:pPr>
        <w:rPr>
          <w:color w:val="44546A" w:themeColor="text2"/>
          <w:sz w:val="32"/>
          <w:szCs w:val="32"/>
        </w:rPr>
      </w:pPr>
      <w:r w:rsidRPr="002E4AB4">
        <w:rPr>
          <w:sz w:val="32"/>
          <w:szCs w:val="32"/>
        </w:rPr>
        <w:t xml:space="preserve">Пример – </w:t>
      </w:r>
      <w:r w:rsidRPr="002E4AB4">
        <w:rPr>
          <w:color w:val="FF0000"/>
          <w:sz w:val="32"/>
          <w:szCs w:val="32"/>
        </w:rPr>
        <w:t>61008</w:t>
      </w:r>
      <w:r w:rsidRPr="002E4AB4">
        <w:rPr>
          <w:sz w:val="32"/>
          <w:szCs w:val="32"/>
        </w:rPr>
        <w:t xml:space="preserve"> </w:t>
      </w:r>
      <w:r w:rsidRPr="002E4AB4">
        <w:rPr>
          <w:color w:val="70AD47" w:themeColor="accent6"/>
          <w:sz w:val="32"/>
          <w:szCs w:val="32"/>
        </w:rPr>
        <w:t>810</w:t>
      </w:r>
      <w:r w:rsidRPr="002E4AB4">
        <w:rPr>
          <w:sz w:val="32"/>
          <w:szCs w:val="32"/>
        </w:rPr>
        <w:t xml:space="preserve"> </w:t>
      </w:r>
      <w:r w:rsidRPr="002E4AB4">
        <w:rPr>
          <w:color w:val="FF0000"/>
          <w:sz w:val="32"/>
          <w:szCs w:val="32"/>
        </w:rPr>
        <w:t>0 0</w:t>
      </w:r>
      <w:r w:rsidRPr="002E4AB4">
        <w:rPr>
          <w:sz w:val="32"/>
          <w:szCs w:val="32"/>
        </w:rPr>
        <w:t> </w:t>
      </w:r>
      <w:r w:rsidRPr="002E4AB4">
        <w:rPr>
          <w:color w:val="44546A" w:themeColor="text2"/>
          <w:sz w:val="32"/>
          <w:szCs w:val="32"/>
        </w:rPr>
        <w:t>000 000</w:t>
      </w:r>
      <w:r w:rsidR="002E4AB4">
        <w:rPr>
          <w:color w:val="44546A" w:themeColor="text2"/>
          <w:sz w:val="32"/>
          <w:szCs w:val="32"/>
        </w:rPr>
        <w:t> </w:t>
      </w:r>
      <w:r w:rsidRPr="002E4AB4">
        <w:rPr>
          <w:color w:val="44546A" w:themeColor="text2"/>
          <w:sz w:val="32"/>
          <w:szCs w:val="32"/>
        </w:rPr>
        <w:t>001</w:t>
      </w:r>
      <w:r w:rsidR="002E4AB4">
        <w:rPr>
          <w:color w:val="44546A" w:themeColor="text2"/>
          <w:sz w:val="32"/>
          <w:szCs w:val="32"/>
        </w:rPr>
        <w:t xml:space="preserve"> </w:t>
      </w:r>
    </w:p>
    <w:p w:rsidR="00722ACE" w:rsidRPr="00796FFB" w:rsidRDefault="00722ACE" w:rsidP="00722ACE">
      <w:pPr>
        <w:rPr>
          <w:rFonts w:ascii="Times New Roman" w:hAnsi="Times New Roman" w:cs="Times New Roman"/>
          <w:sz w:val="24"/>
          <w:szCs w:val="24"/>
        </w:rPr>
      </w:pPr>
      <w:r w:rsidRPr="00796FFB">
        <w:rPr>
          <w:rFonts w:ascii="Times New Roman" w:hAnsi="Times New Roman" w:cs="Times New Roman"/>
          <w:sz w:val="24"/>
          <w:szCs w:val="24"/>
          <w:u w:val="single"/>
        </w:rPr>
        <w:t>Основные понятия и обозначения</w:t>
      </w:r>
      <w:r w:rsidRPr="00796FFB">
        <w:rPr>
          <w:rFonts w:ascii="Times New Roman" w:hAnsi="Times New Roman" w:cs="Times New Roman"/>
          <w:sz w:val="24"/>
          <w:szCs w:val="24"/>
        </w:rPr>
        <w:t>: А – активный счет; П – пассивный счет. Счета, не имеющие признака счета (А или П), обозначены знаком «–».</w:t>
      </w:r>
    </w:p>
    <w:p w:rsidR="00FE4A90" w:rsidRPr="00FE4A90" w:rsidRDefault="00FE4A90" w:rsidP="00FE4A90">
      <w:pPr>
        <w:jc w:val="right"/>
        <w:rPr>
          <w:rFonts w:ascii="Times New Roman" w:hAnsi="Times New Roman" w:cs="Times New Roman"/>
          <w:sz w:val="24"/>
          <w:szCs w:val="24"/>
        </w:rPr>
      </w:pPr>
      <w:r w:rsidRPr="00FE4A90">
        <w:rPr>
          <w:rFonts w:ascii="Times New Roman" w:hAnsi="Times New Roman" w:cs="Times New Roman"/>
          <w:sz w:val="24"/>
          <w:szCs w:val="24"/>
        </w:rPr>
        <w:t xml:space="preserve">Приложение № 1 к Приложению № </w:t>
      </w:r>
      <w:r w:rsidR="00796FFB">
        <w:rPr>
          <w:rFonts w:ascii="Times New Roman" w:hAnsi="Times New Roman" w:cs="Times New Roman"/>
          <w:sz w:val="24"/>
          <w:szCs w:val="24"/>
        </w:rPr>
        <w:t xml:space="preserve">13 </w:t>
      </w:r>
      <w:r w:rsidRPr="00FE4A90">
        <w:rPr>
          <w:rFonts w:ascii="Times New Roman" w:hAnsi="Times New Roman" w:cs="Times New Roman"/>
          <w:sz w:val="24"/>
          <w:szCs w:val="24"/>
        </w:rPr>
        <w:t>Учетной политики</w:t>
      </w:r>
    </w:p>
    <w:tbl>
      <w:tblPr>
        <w:tblStyle w:val="a3"/>
        <w:tblW w:w="0" w:type="auto"/>
        <w:tblLook w:val="04A0" w:firstRow="1" w:lastRow="0" w:firstColumn="1" w:lastColumn="0" w:noHBand="0" w:noVBand="1"/>
      </w:tblPr>
      <w:tblGrid>
        <w:gridCol w:w="2316"/>
        <w:gridCol w:w="1457"/>
        <w:gridCol w:w="2318"/>
        <w:gridCol w:w="4252"/>
      </w:tblGrid>
      <w:tr w:rsidR="00722ACE" w:rsidTr="00FE4A90">
        <w:tc>
          <w:tcPr>
            <w:tcW w:w="2316" w:type="dxa"/>
          </w:tcPr>
          <w:p w:rsidR="00722ACE" w:rsidRPr="002E4AB4" w:rsidRDefault="002E4AB4" w:rsidP="002E4AB4">
            <w:pPr>
              <w:jc w:val="center"/>
              <w:rPr>
                <w:rFonts w:ascii="Times New Roman" w:hAnsi="Times New Roman" w:cs="Times New Roman"/>
                <w:b/>
              </w:rPr>
            </w:pPr>
            <w:r w:rsidRPr="002E4AB4">
              <w:rPr>
                <w:rFonts w:ascii="Times New Roman" w:hAnsi="Times New Roman" w:cs="Times New Roman"/>
                <w:b/>
              </w:rPr>
              <w:lastRenderedPageBreak/>
              <w:t>Раздел</w:t>
            </w:r>
          </w:p>
        </w:tc>
        <w:tc>
          <w:tcPr>
            <w:tcW w:w="1457" w:type="dxa"/>
          </w:tcPr>
          <w:p w:rsidR="00722ACE" w:rsidRPr="002E4AB4" w:rsidRDefault="002E4AB4" w:rsidP="002E4AB4">
            <w:pPr>
              <w:jc w:val="center"/>
              <w:rPr>
                <w:rFonts w:ascii="Times New Roman" w:hAnsi="Times New Roman" w:cs="Times New Roman"/>
                <w:b/>
              </w:rPr>
            </w:pPr>
            <w:r w:rsidRPr="002E4AB4">
              <w:rPr>
                <w:rFonts w:ascii="Times New Roman" w:hAnsi="Times New Roman" w:cs="Times New Roman"/>
                <w:b/>
              </w:rPr>
              <w:t>Балансовый счет первого порядка</w:t>
            </w:r>
          </w:p>
        </w:tc>
        <w:tc>
          <w:tcPr>
            <w:tcW w:w="2318" w:type="dxa"/>
          </w:tcPr>
          <w:p w:rsidR="00722ACE" w:rsidRPr="002E4AB4" w:rsidRDefault="002E4AB4" w:rsidP="002E4AB4">
            <w:pPr>
              <w:jc w:val="center"/>
              <w:rPr>
                <w:rFonts w:ascii="Times New Roman" w:hAnsi="Times New Roman" w:cs="Times New Roman"/>
                <w:b/>
              </w:rPr>
            </w:pPr>
            <w:r w:rsidRPr="002E4AB4">
              <w:rPr>
                <w:rFonts w:ascii="Times New Roman" w:hAnsi="Times New Roman" w:cs="Times New Roman"/>
                <w:b/>
              </w:rPr>
              <w:t>Наименование балансового счета первого порядка</w:t>
            </w:r>
          </w:p>
        </w:tc>
        <w:tc>
          <w:tcPr>
            <w:tcW w:w="4252" w:type="dxa"/>
          </w:tcPr>
          <w:p w:rsidR="00722ACE" w:rsidRPr="002E4AB4" w:rsidRDefault="002E4AB4" w:rsidP="002E4AB4">
            <w:pPr>
              <w:jc w:val="center"/>
              <w:rPr>
                <w:rFonts w:ascii="Times New Roman" w:hAnsi="Times New Roman" w:cs="Times New Roman"/>
                <w:b/>
              </w:rPr>
            </w:pPr>
            <w:r w:rsidRPr="002E4AB4">
              <w:rPr>
                <w:rFonts w:ascii="Times New Roman" w:hAnsi="Times New Roman" w:cs="Times New Roman"/>
                <w:b/>
              </w:rPr>
              <w:t>Наиболее вероятные к использованию в работе Ломбардов балансовые счета второго порядка</w:t>
            </w:r>
          </w:p>
        </w:tc>
      </w:tr>
      <w:tr w:rsidR="002E4AB4" w:rsidTr="00FE4A90">
        <w:tc>
          <w:tcPr>
            <w:tcW w:w="2316" w:type="dxa"/>
            <w:vMerge w:val="restart"/>
          </w:tcPr>
          <w:p w:rsidR="002E4AB4" w:rsidRPr="002E4AB4" w:rsidRDefault="002E4AB4" w:rsidP="00796FFB">
            <w:pPr>
              <w:rPr>
                <w:rFonts w:ascii="Times New Roman" w:hAnsi="Times New Roman" w:cs="Times New Roman"/>
              </w:rPr>
            </w:pPr>
            <w:r w:rsidRPr="002E4AB4">
              <w:rPr>
                <w:rFonts w:ascii="Times New Roman" w:hAnsi="Times New Roman" w:cs="Times New Roman"/>
              </w:rPr>
              <w:t xml:space="preserve">Раздел 1. Капитал и целевое финансирование       </w:t>
            </w:r>
          </w:p>
        </w:tc>
        <w:tc>
          <w:tcPr>
            <w:tcW w:w="1457" w:type="dxa"/>
          </w:tcPr>
          <w:p w:rsidR="002E4AB4" w:rsidRPr="002E4AB4" w:rsidRDefault="002E4AB4" w:rsidP="002E4AB4">
            <w:pPr>
              <w:jc w:val="center"/>
              <w:rPr>
                <w:rFonts w:ascii="Times New Roman" w:hAnsi="Times New Roman" w:cs="Times New Roman"/>
              </w:rPr>
            </w:pPr>
            <w:r w:rsidRPr="002E4AB4">
              <w:rPr>
                <w:rFonts w:ascii="Times New Roman" w:hAnsi="Times New Roman" w:cs="Times New Roman"/>
              </w:rPr>
              <w:t>102</w:t>
            </w:r>
          </w:p>
        </w:tc>
        <w:tc>
          <w:tcPr>
            <w:tcW w:w="2318" w:type="dxa"/>
          </w:tcPr>
          <w:p w:rsidR="002E4AB4" w:rsidRPr="002E4AB4" w:rsidRDefault="002E4AB4" w:rsidP="00722ACE">
            <w:pPr>
              <w:rPr>
                <w:rFonts w:ascii="Times New Roman" w:hAnsi="Times New Roman" w:cs="Times New Roman"/>
              </w:rPr>
            </w:pPr>
            <w:r w:rsidRPr="002E4AB4">
              <w:rPr>
                <w:rFonts w:ascii="Times New Roman" w:hAnsi="Times New Roman" w:cs="Times New Roman"/>
              </w:rPr>
              <w:t xml:space="preserve"> Уставный капитал, вклады и взносы организаций</w:t>
            </w:r>
          </w:p>
        </w:tc>
        <w:tc>
          <w:tcPr>
            <w:tcW w:w="4252" w:type="dxa"/>
          </w:tcPr>
          <w:p w:rsidR="006C2C5E" w:rsidRPr="00D23744" w:rsidRDefault="006C2C5E" w:rsidP="00722ACE">
            <w:pPr>
              <w:rPr>
                <w:rFonts w:ascii="Times New Roman" w:hAnsi="Times New Roman" w:cs="Times New Roman"/>
              </w:rPr>
            </w:pPr>
            <w:r w:rsidRPr="00D23744">
              <w:rPr>
                <w:rFonts w:ascii="Times New Roman" w:hAnsi="Times New Roman" w:cs="Times New Roman"/>
              </w:rPr>
              <w:t xml:space="preserve">10207 - </w:t>
            </w:r>
            <w:r w:rsidRPr="00D23744">
              <w:rPr>
                <w:rFonts w:ascii="PT Serif" w:hAnsi="PT Serif"/>
                <w:shd w:val="clear" w:color="auto" w:fill="FFFFFF"/>
              </w:rPr>
              <w:t xml:space="preserve">Уставный капитал </w:t>
            </w:r>
            <w:proofErr w:type="spellStart"/>
            <w:r w:rsidRPr="00D23744">
              <w:rPr>
                <w:rFonts w:ascii="PT Serif" w:hAnsi="PT Serif"/>
                <w:shd w:val="clear" w:color="auto" w:fill="FFFFFF"/>
              </w:rPr>
              <w:t>некредитных</w:t>
            </w:r>
            <w:proofErr w:type="spellEnd"/>
            <w:r w:rsidRPr="00D23744">
              <w:rPr>
                <w:rFonts w:ascii="PT Serif" w:hAnsi="PT Serif"/>
                <w:shd w:val="clear" w:color="auto" w:fill="FFFFFF"/>
              </w:rPr>
              <w:t xml:space="preserve"> финансовых организаций, бюро кредитных историй, кредитных рейтинговых агентств, созданных в форме акционерного общества (пассивный)</w:t>
            </w:r>
          </w:p>
          <w:p w:rsidR="002E4AB4" w:rsidRPr="00D23744" w:rsidRDefault="002E4AB4" w:rsidP="00722ACE">
            <w:pPr>
              <w:rPr>
                <w:rFonts w:ascii="Times New Roman" w:hAnsi="Times New Roman" w:cs="Times New Roman"/>
              </w:rPr>
            </w:pPr>
            <w:proofErr w:type="gramStart"/>
            <w:r w:rsidRPr="00D23744">
              <w:rPr>
                <w:rFonts w:ascii="Times New Roman" w:hAnsi="Times New Roman" w:cs="Times New Roman"/>
              </w:rPr>
              <w:t>10208  -</w:t>
            </w:r>
            <w:proofErr w:type="gramEnd"/>
            <w:r w:rsidRPr="00D23744">
              <w:rPr>
                <w:rFonts w:ascii="Times New Roman" w:hAnsi="Times New Roman" w:cs="Times New Roman"/>
              </w:rPr>
              <w:t xml:space="preserve"> </w:t>
            </w:r>
            <w:r w:rsidR="006C2C5E" w:rsidRPr="00D23744">
              <w:rPr>
                <w:rFonts w:ascii="PT Serif" w:hAnsi="PT Serif"/>
                <w:shd w:val="clear" w:color="auto" w:fill="FFFFFF"/>
              </w:rPr>
              <w:t xml:space="preserve">Уставный капитал </w:t>
            </w:r>
            <w:proofErr w:type="spellStart"/>
            <w:r w:rsidR="006C2C5E" w:rsidRPr="00D23744">
              <w:rPr>
                <w:rFonts w:ascii="PT Serif" w:hAnsi="PT Serif"/>
                <w:shd w:val="clear" w:color="auto" w:fill="FFFFFF"/>
              </w:rPr>
              <w:t>некредитных</w:t>
            </w:r>
            <w:proofErr w:type="spellEnd"/>
            <w:r w:rsidR="006C2C5E" w:rsidRPr="00D23744">
              <w:rPr>
                <w:rFonts w:ascii="PT Serif" w:hAnsi="PT Serif"/>
                <w:shd w:val="clear" w:color="auto" w:fill="FFFFFF"/>
              </w:rPr>
              <w:t xml:space="preserve"> финансовых организаций, бюро кредитных историй, кредитных рейтинговых агентств, созданных в форме общества с ограниченной ответственностью (пассивный)</w:t>
            </w:r>
          </w:p>
        </w:tc>
      </w:tr>
      <w:tr w:rsidR="002E4AB4" w:rsidTr="00FE4A90">
        <w:tc>
          <w:tcPr>
            <w:tcW w:w="2316" w:type="dxa"/>
            <w:vMerge/>
          </w:tcPr>
          <w:p w:rsidR="002E4AB4" w:rsidRPr="002E4AB4" w:rsidRDefault="002E4AB4" w:rsidP="00722ACE">
            <w:pPr>
              <w:rPr>
                <w:rFonts w:ascii="Times New Roman" w:hAnsi="Times New Roman" w:cs="Times New Roman"/>
              </w:rPr>
            </w:pPr>
          </w:p>
        </w:tc>
        <w:tc>
          <w:tcPr>
            <w:tcW w:w="1457" w:type="dxa"/>
          </w:tcPr>
          <w:p w:rsidR="002E4AB4" w:rsidRPr="002E4AB4" w:rsidRDefault="002E4AB4" w:rsidP="002E4AB4">
            <w:pPr>
              <w:jc w:val="center"/>
              <w:rPr>
                <w:rFonts w:ascii="Times New Roman" w:hAnsi="Times New Roman" w:cs="Times New Roman"/>
              </w:rPr>
            </w:pPr>
            <w:r w:rsidRPr="002E4AB4">
              <w:rPr>
                <w:rFonts w:ascii="Times New Roman" w:hAnsi="Times New Roman" w:cs="Times New Roman"/>
              </w:rPr>
              <w:t>105</w:t>
            </w:r>
          </w:p>
        </w:tc>
        <w:tc>
          <w:tcPr>
            <w:tcW w:w="2318" w:type="dxa"/>
          </w:tcPr>
          <w:p w:rsidR="002E4AB4" w:rsidRPr="002E4AB4" w:rsidRDefault="002E4AB4" w:rsidP="00722ACE">
            <w:pPr>
              <w:rPr>
                <w:rFonts w:ascii="Times New Roman" w:hAnsi="Times New Roman" w:cs="Times New Roman"/>
              </w:rPr>
            </w:pPr>
            <w:r w:rsidRPr="002E4AB4">
              <w:rPr>
                <w:rFonts w:ascii="Times New Roman" w:hAnsi="Times New Roman" w:cs="Times New Roman"/>
              </w:rPr>
              <w:t xml:space="preserve">  Собственные доли уставного капитала (акции), выкупленные организацией</w:t>
            </w:r>
          </w:p>
        </w:tc>
        <w:tc>
          <w:tcPr>
            <w:tcW w:w="4252" w:type="dxa"/>
          </w:tcPr>
          <w:p w:rsidR="006C2C5E" w:rsidRPr="00D23744" w:rsidRDefault="006C2C5E" w:rsidP="00722ACE">
            <w:pPr>
              <w:rPr>
                <w:rFonts w:ascii="Times New Roman" w:hAnsi="Times New Roman" w:cs="Times New Roman"/>
              </w:rPr>
            </w:pPr>
            <w:r w:rsidRPr="00D23744">
              <w:rPr>
                <w:rFonts w:ascii="Times New Roman" w:hAnsi="Times New Roman" w:cs="Times New Roman"/>
              </w:rPr>
              <w:t>10501</w:t>
            </w:r>
            <w:r w:rsidRPr="00D23744">
              <w:rPr>
                <w:rFonts w:ascii="PT Serif" w:hAnsi="PT Serif"/>
                <w:shd w:val="clear" w:color="auto" w:fill="FFFFFF"/>
              </w:rPr>
              <w:t xml:space="preserve"> Собственные акции, выкупленные у акционеров</w:t>
            </w:r>
          </w:p>
          <w:p w:rsidR="002E4AB4" w:rsidRPr="00D23744" w:rsidRDefault="002E4AB4" w:rsidP="00722ACE">
            <w:pPr>
              <w:rPr>
                <w:rFonts w:ascii="Times New Roman" w:hAnsi="Times New Roman" w:cs="Times New Roman"/>
              </w:rPr>
            </w:pPr>
            <w:r w:rsidRPr="00D23744">
              <w:rPr>
                <w:rFonts w:ascii="Times New Roman" w:hAnsi="Times New Roman" w:cs="Times New Roman"/>
              </w:rPr>
              <w:t xml:space="preserve">10502 </w:t>
            </w:r>
            <w:r w:rsidR="006C2C5E" w:rsidRPr="00D23744">
              <w:rPr>
                <w:rFonts w:ascii="PT Serif" w:hAnsi="PT Serif"/>
                <w:shd w:val="clear" w:color="auto" w:fill="FFFFFF"/>
              </w:rPr>
              <w:t xml:space="preserve">Собственные доли уставного капитала </w:t>
            </w:r>
            <w:proofErr w:type="spellStart"/>
            <w:r w:rsidR="006C2C5E" w:rsidRPr="00D23744">
              <w:rPr>
                <w:rFonts w:ascii="PT Serif" w:hAnsi="PT Serif"/>
                <w:shd w:val="clear" w:color="auto" w:fill="FFFFFF"/>
              </w:rPr>
              <w:t>некредитной</w:t>
            </w:r>
            <w:proofErr w:type="spellEnd"/>
            <w:r w:rsidR="006C2C5E" w:rsidRPr="00D23744">
              <w:rPr>
                <w:rFonts w:ascii="PT Serif" w:hAnsi="PT Serif"/>
                <w:shd w:val="clear" w:color="auto" w:fill="FFFFFF"/>
              </w:rPr>
              <w:t xml:space="preserve"> финансовой организации, бюро кредитных историй, кредитных рейтинговых агентств, созданных в форме общества с ограниченной ответственностью, выкупленные у участников</w:t>
            </w:r>
            <w:r w:rsidR="006C2C5E" w:rsidRPr="00D23744">
              <w:rPr>
                <w:rFonts w:ascii="Times New Roman" w:hAnsi="Times New Roman" w:cs="Times New Roman"/>
              </w:rPr>
              <w:t xml:space="preserve"> </w:t>
            </w:r>
            <w:r w:rsidRPr="00D23744">
              <w:rPr>
                <w:rFonts w:ascii="Times New Roman" w:hAnsi="Times New Roman" w:cs="Times New Roman"/>
              </w:rPr>
              <w:t>(активный)</w:t>
            </w:r>
          </w:p>
        </w:tc>
      </w:tr>
      <w:tr w:rsidR="002E4AB4" w:rsidTr="00FE4A90">
        <w:tc>
          <w:tcPr>
            <w:tcW w:w="2316" w:type="dxa"/>
            <w:vMerge/>
          </w:tcPr>
          <w:p w:rsidR="002E4AB4" w:rsidRPr="002E4AB4" w:rsidRDefault="002E4AB4" w:rsidP="00722ACE">
            <w:pPr>
              <w:rPr>
                <w:rFonts w:ascii="Times New Roman" w:hAnsi="Times New Roman" w:cs="Times New Roman"/>
              </w:rPr>
            </w:pPr>
          </w:p>
        </w:tc>
        <w:tc>
          <w:tcPr>
            <w:tcW w:w="1457" w:type="dxa"/>
          </w:tcPr>
          <w:p w:rsidR="002E4AB4" w:rsidRPr="002E4AB4" w:rsidRDefault="002E4AB4" w:rsidP="002E4AB4">
            <w:pPr>
              <w:jc w:val="center"/>
              <w:rPr>
                <w:rFonts w:ascii="Times New Roman" w:hAnsi="Times New Roman" w:cs="Times New Roman"/>
              </w:rPr>
            </w:pPr>
            <w:r w:rsidRPr="002E4AB4">
              <w:rPr>
                <w:rFonts w:ascii="Times New Roman" w:hAnsi="Times New Roman" w:cs="Times New Roman"/>
              </w:rPr>
              <w:t>106</w:t>
            </w:r>
          </w:p>
        </w:tc>
        <w:tc>
          <w:tcPr>
            <w:tcW w:w="2318" w:type="dxa"/>
          </w:tcPr>
          <w:p w:rsidR="002E4AB4" w:rsidRPr="002E4AB4" w:rsidRDefault="002E4AB4" w:rsidP="00722ACE">
            <w:pPr>
              <w:rPr>
                <w:rFonts w:ascii="Times New Roman" w:hAnsi="Times New Roman" w:cs="Times New Roman"/>
              </w:rPr>
            </w:pPr>
            <w:r w:rsidRPr="002E4AB4">
              <w:rPr>
                <w:rFonts w:ascii="Times New Roman" w:hAnsi="Times New Roman" w:cs="Times New Roman"/>
              </w:rPr>
              <w:t xml:space="preserve">  </w:t>
            </w:r>
            <w:proofErr w:type="spellStart"/>
            <w:proofErr w:type="gramStart"/>
            <w:r w:rsidRPr="002E4AB4">
              <w:rPr>
                <w:rFonts w:ascii="Times New Roman" w:hAnsi="Times New Roman" w:cs="Times New Roman"/>
              </w:rPr>
              <w:t>Добав</w:t>
            </w:r>
            <w:proofErr w:type="spellEnd"/>
            <w:r w:rsidR="000D3D3F">
              <w:rPr>
                <w:rFonts w:ascii="Times New Roman" w:hAnsi="Times New Roman" w:cs="Times New Roman"/>
              </w:rPr>
              <w:t>-</w:t>
            </w:r>
            <w:r w:rsidRPr="002E4AB4">
              <w:rPr>
                <w:rFonts w:ascii="Times New Roman" w:hAnsi="Times New Roman" w:cs="Times New Roman"/>
              </w:rPr>
              <w:t>очный</w:t>
            </w:r>
            <w:proofErr w:type="gramEnd"/>
            <w:r w:rsidRPr="002E4AB4">
              <w:rPr>
                <w:rFonts w:ascii="Times New Roman" w:hAnsi="Times New Roman" w:cs="Times New Roman"/>
              </w:rPr>
              <w:t xml:space="preserve"> капитал</w:t>
            </w:r>
          </w:p>
        </w:tc>
        <w:tc>
          <w:tcPr>
            <w:tcW w:w="4252" w:type="dxa"/>
          </w:tcPr>
          <w:p w:rsidR="002E4AB4" w:rsidRPr="002E4AB4" w:rsidRDefault="002E4AB4" w:rsidP="00722ACE">
            <w:pPr>
              <w:rPr>
                <w:rFonts w:ascii="Times New Roman" w:hAnsi="Times New Roman" w:cs="Times New Roman"/>
              </w:rPr>
            </w:pPr>
            <w:r w:rsidRPr="002E4AB4">
              <w:rPr>
                <w:rFonts w:ascii="Times New Roman" w:hAnsi="Times New Roman" w:cs="Times New Roman"/>
              </w:rPr>
              <w:t>10601 Прирост стоимости основных средств при переоценке</w:t>
            </w:r>
          </w:p>
          <w:p w:rsidR="002E4AB4" w:rsidRPr="002E4AB4" w:rsidRDefault="002E4AB4" w:rsidP="00722ACE">
            <w:pPr>
              <w:rPr>
                <w:rFonts w:ascii="Times New Roman" w:hAnsi="Times New Roman" w:cs="Times New Roman"/>
              </w:rPr>
            </w:pPr>
            <w:r w:rsidRPr="002E4AB4">
              <w:rPr>
                <w:rFonts w:ascii="Times New Roman" w:hAnsi="Times New Roman" w:cs="Times New Roman"/>
              </w:rPr>
              <w:t>(пассивный)</w:t>
            </w:r>
          </w:p>
          <w:p w:rsidR="002E4AB4" w:rsidRPr="002E4AB4" w:rsidRDefault="002E4AB4" w:rsidP="00C76D3F">
            <w:pPr>
              <w:rPr>
                <w:rFonts w:ascii="Times New Roman" w:hAnsi="Times New Roman" w:cs="Times New Roman"/>
              </w:rPr>
            </w:pPr>
            <w:r w:rsidRPr="002E4AB4">
              <w:rPr>
                <w:rFonts w:ascii="Times New Roman" w:hAnsi="Times New Roman" w:cs="Times New Roman"/>
              </w:rPr>
              <w:t xml:space="preserve">10609 Увеличение добавочного капитала на отложенный налог на прибыль  </w:t>
            </w:r>
          </w:p>
          <w:p w:rsidR="002E4AB4" w:rsidRPr="002E4AB4" w:rsidRDefault="002E4AB4" w:rsidP="00C76D3F">
            <w:pPr>
              <w:rPr>
                <w:rFonts w:ascii="Times New Roman" w:hAnsi="Times New Roman" w:cs="Times New Roman"/>
              </w:rPr>
            </w:pPr>
            <w:r w:rsidRPr="002E4AB4">
              <w:rPr>
                <w:rFonts w:ascii="Times New Roman" w:hAnsi="Times New Roman" w:cs="Times New Roman"/>
              </w:rPr>
              <w:t xml:space="preserve">(пассивный) </w:t>
            </w:r>
          </w:p>
          <w:p w:rsidR="002E4AB4" w:rsidRPr="002E4AB4" w:rsidRDefault="002E4AB4" w:rsidP="00C76D3F">
            <w:pPr>
              <w:rPr>
                <w:rFonts w:ascii="Times New Roman" w:hAnsi="Times New Roman" w:cs="Times New Roman"/>
              </w:rPr>
            </w:pPr>
            <w:r w:rsidRPr="002E4AB4">
              <w:rPr>
                <w:rFonts w:ascii="Times New Roman" w:hAnsi="Times New Roman" w:cs="Times New Roman"/>
              </w:rPr>
              <w:t xml:space="preserve">10610 Уменьшение добавочного капитала на отложенный налог на прибыль </w:t>
            </w:r>
          </w:p>
          <w:p w:rsidR="002E4AB4" w:rsidRPr="002E4AB4" w:rsidRDefault="002E4AB4" w:rsidP="00C76D3F">
            <w:pPr>
              <w:rPr>
                <w:rFonts w:ascii="Times New Roman" w:hAnsi="Times New Roman" w:cs="Times New Roman"/>
              </w:rPr>
            </w:pPr>
            <w:r w:rsidRPr="002E4AB4">
              <w:rPr>
                <w:rFonts w:ascii="Times New Roman" w:hAnsi="Times New Roman" w:cs="Times New Roman"/>
              </w:rPr>
              <w:t>(активный)</w:t>
            </w:r>
          </w:p>
          <w:p w:rsidR="002E4AB4" w:rsidRPr="002E4AB4" w:rsidRDefault="002E4AB4" w:rsidP="00C76D3F">
            <w:pPr>
              <w:rPr>
                <w:rFonts w:ascii="Times New Roman" w:hAnsi="Times New Roman" w:cs="Times New Roman"/>
              </w:rPr>
            </w:pPr>
            <w:r w:rsidRPr="002E4AB4">
              <w:rPr>
                <w:rFonts w:ascii="Times New Roman" w:hAnsi="Times New Roman" w:cs="Times New Roman"/>
              </w:rPr>
              <w:t xml:space="preserve">10612 Уменьшение обязательств (увеличение требований) по выплате долгосрочных вознаграждений работникам по окончании трудовой деятельности при переоценке </w:t>
            </w:r>
          </w:p>
          <w:p w:rsidR="002E4AB4" w:rsidRPr="002E4AB4" w:rsidRDefault="002E4AB4" w:rsidP="00C76D3F">
            <w:pPr>
              <w:rPr>
                <w:rFonts w:ascii="Times New Roman" w:hAnsi="Times New Roman" w:cs="Times New Roman"/>
              </w:rPr>
            </w:pPr>
            <w:r w:rsidRPr="002E4AB4">
              <w:rPr>
                <w:rFonts w:ascii="Times New Roman" w:hAnsi="Times New Roman" w:cs="Times New Roman"/>
              </w:rPr>
              <w:t>(пассивный)</w:t>
            </w:r>
          </w:p>
          <w:p w:rsidR="002E4AB4" w:rsidRDefault="002E4AB4" w:rsidP="00C76D3F">
            <w:pPr>
              <w:rPr>
                <w:rFonts w:ascii="Times New Roman" w:hAnsi="Times New Roman" w:cs="Times New Roman"/>
              </w:rPr>
            </w:pPr>
            <w:r w:rsidRPr="002E4AB4">
              <w:rPr>
                <w:rFonts w:ascii="Times New Roman" w:hAnsi="Times New Roman" w:cs="Times New Roman"/>
              </w:rPr>
              <w:t xml:space="preserve">10613 Увеличение обязательств (уменьшение требований) по выплате долгосрочных вознаграждений работникам по окончании трудовой деятельности при переоценке </w:t>
            </w:r>
          </w:p>
          <w:p w:rsidR="002E4AB4" w:rsidRPr="002E4AB4" w:rsidRDefault="002E4AB4" w:rsidP="00C76D3F">
            <w:pPr>
              <w:rPr>
                <w:rFonts w:ascii="Times New Roman" w:hAnsi="Times New Roman" w:cs="Times New Roman"/>
              </w:rPr>
            </w:pPr>
            <w:r w:rsidRPr="002E4AB4">
              <w:rPr>
                <w:rFonts w:ascii="Times New Roman" w:hAnsi="Times New Roman" w:cs="Times New Roman"/>
              </w:rPr>
              <w:t>(активный)</w:t>
            </w:r>
          </w:p>
          <w:p w:rsidR="002E4AB4" w:rsidRPr="002E4AB4" w:rsidRDefault="002E4AB4" w:rsidP="00C76D3F">
            <w:pPr>
              <w:rPr>
                <w:rFonts w:ascii="Times New Roman" w:hAnsi="Times New Roman" w:cs="Times New Roman"/>
              </w:rPr>
            </w:pPr>
            <w:r w:rsidRPr="002E4AB4">
              <w:rPr>
                <w:rFonts w:ascii="Times New Roman" w:hAnsi="Times New Roman" w:cs="Times New Roman"/>
              </w:rPr>
              <w:t>10614 Безвозмездное финансирование, предоставленное организации акционерами, участниками</w:t>
            </w:r>
          </w:p>
          <w:p w:rsidR="002E4AB4" w:rsidRPr="002E4AB4" w:rsidRDefault="002E4AB4" w:rsidP="00C76D3F">
            <w:pPr>
              <w:rPr>
                <w:rFonts w:ascii="Times New Roman" w:hAnsi="Times New Roman" w:cs="Times New Roman"/>
              </w:rPr>
            </w:pPr>
            <w:r w:rsidRPr="002E4AB4">
              <w:rPr>
                <w:rFonts w:ascii="Times New Roman" w:hAnsi="Times New Roman" w:cs="Times New Roman"/>
              </w:rPr>
              <w:t>(</w:t>
            </w:r>
            <w:proofErr w:type="gramStart"/>
            <w:r w:rsidRPr="002E4AB4">
              <w:rPr>
                <w:rFonts w:ascii="Times New Roman" w:hAnsi="Times New Roman" w:cs="Times New Roman"/>
              </w:rPr>
              <w:t xml:space="preserve">пассивный)  </w:t>
            </w:r>
            <w:proofErr w:type="gramEnd"/>
          </w:p>
        </w:tc>
      </w:tr>
      <w:tr w:rsidR="002E4AB4" w:rsidTr="00FE4A90">
        <w:tc>
          <w:tcPr>
            <w:tcW w:w="2316" w:type="dxa"/>
            <w:vMerge/>
          </w:tcPr>
          <w:p w:rsidR="002E4AB4" w:rsidRPr="002E4AB4" w:rsidRDefault="002E4AB4" w:rsidP="00722ACE">
            <w:pPr>
              <w:rPr>
                <w:rFonts w:ascii="Times New Roman" w:hAnsi="Times New Roman" w:cs="Times New Roman"/>
              </w:rPr>
            </w:pPr>
          </w:p>
        </w:tc>
        <w:tc>
          <w:tcPr>
            <w:tcW w:w="1457" w:type="dxa"/>
          </w:tcPr>
          <w:p w:rsidR="002E4AB4" w:rsidRPr="002E4AB4" w:rsidRDefault="002E4AB4" w:rsidP="002E4AB4">
            <w:pPr>
              <w:jc w:val="center"/>
              <w:rPr>
                <w:rFonts w:ascii="Times New Roman" w:hAnsi="Times New Roman" w:cs="Times New Roman"/>
              </w:rPr>
            </w:pPr>
            <w:r w:rsidRPr="002E4AB4">
              <w:rPr>
                <w:rFonts w:ascii="Times New Roman" w:hAnsi="Times New Roman" w:cs="Times New Roman"/>
              </w:rPr>
              <w:t>107</w:t>
            </w:r>
          </w:p>
        </w:tc>
        <w:tc>
          <w:tcPr>
            <w:tcW w:w="2318" w:type="dxa"/>
          </w:tcPr>
          <w:p w:rsidR="002E4AB4" w:rsidRPr="002E4AB4" w:rsidRDefault="002E4AB4" w:rsidP="00C76D3F">
            <w:pPr>
              <w:rPr>
                <w:rFonts w:ascii="Times New Roman" w:hAnsi="Times New Roman" w:cs="Times New Roman"/>
              </w:rPr>
            </w:pPr>
            <w:r w:rsidRPr="002E4AB4">
              <w:rPr>
                <w:rFonts w:ascii="Times New Roman" w:hAnsi="Times New Roman" w:cs="Times New Roman"/>
              </w:rPr>
              <w:t xml:space="preserve">Резервный и другие фонды          </w:t>
            </w:r>
          </w:p>
        </w:tc>
        <w:tc>
          <w:tcPr>
            <w:tcW w:w="4252" w:type="dxa"/>
          </w:tcPr>
          <w:p w:rsidR="002E4AB4" w:rsidRPr="00D23744" w:rsidRDefault="002E4AB4" w:rsidP="00722ACE">
            <w:pPr>
              <w:rPr>
                <w:rFonts w:ascii="Times New Roman" w:hAnsi="Times New Roman" w:cs="Times New Roman"/>
              </w:rPr>
            </w:pPr>
            <w:r w:rsidRPr="00D23744">
              <w:rPr>
                <w:rFonts w:ascii="Times New Roman" w:hAnsi="Times New Roman" w:cs="Times New Roman"/>
              </w:rPr>
              <w:t xml:space="preserve">10701 Резервный фонд </w:t>
            </w:r>
          </w:p>
          <w:p w:rsidR="002E4AB4" w:rsidRPr="00D23744" w:rsidRDefault="002E4AB4" w:rsidP="00722ACE">
            <w:pPr>
              <w:rPr>
                <w:rFonts w:ascii="Times New Roman" w:hAnsi="Times New Roman" w:cs="Times New Roman"/>
              </w:rPr>
            </w:pPr>
            <w:r w:rsidRPr="00D23744">
              <w:rPr>
                <w:rFonts w:ascii="Times New Roman" w:hAnsi="Times New Roman" w:cs="Times New Roman"/>
              </w:rPr>
              <w:t xml:space="preserve">(пассивный)  </w:t>
            </w:r>
          </w:p>
          <w:p w:rsidR="006C2C5E" w:rsidRPr="00D23744" w:rsidRDefault="006C2C5E" w:rsidP="00722ACE">
            <w:pPr>
              <w:rPr>
                <w:rFonts w:ascii="Times New Roman" w:hAnsi="Times New Roman" w:cs="Times New Roman"/>
              </w:rPr>
            </w:pPr>
            <w:r w:rsidRPr="00D23744">
              <w:rPr>
                <w:rFonts w:ascii="Times New Roman" w:hAnsi="Times New Roman" w:cs="Times New Roman"/>
              </w:rPr>
              <w:t>10703 Другие фонды</w:t>
            </w:r>
          </w:p>
        </w:tc>
      </w:tr>
      <w:tr w:rsidR="002E4AB4" w:rsidTr="00FE4A90">
        <w:tc>
          <w:tcPr>
            <w:tcW w:w="2316" w:type="dxa"/>
            <w:vMerge/>
          </w:tcPr>
          <w:p w:rsidR="002E4AB4" w:rsidRPr="002E4AB4" w:rsidRDefault="002E4AB4" w:rsidP="00722ACE">
            <w:pPr>
              <w:rPr>
                <w:rFonts w:ascii="Times New Roman" w:hAnsi="Times New Roman" w:cs="Times New Roman"/>
              </w:rPr>
            </w:pPr>
          </w:p>
        </w:tc>
        <w:tc>
          <w:tcPr>
            <w:tcW w:w="1457" w:type="dxa"/>
          </w:tcPr>
          <w:p w:rsidR="002E4AB4" w:rsidRPr="002E4AB4" w:rsidRDefault="002E4AB4" w:rsidP="002E4AB4">
            <w:pPr>
              <w:jc w:val="center"/>
              <w:rPr>
                <w:rFonts w:ascii="Times New Roman" w:hAnsi="Times New Roman" w:cs="Times New Roman"/>
              </w:rPr>
            </w:pPr>
            <w:r w:rsidRPr="002E4AB4">
              <w:rPr>
                <w:rFonts w:ascii="Times New Roman" w:hAnsi="Times New Roman" w:cs="Times New Roman"/>
              </w:rPr>
              <w:t>108</w:t>
            </w:r>
          </w:p>
        </w:tc>
        <w:tc>
          <w:tcPr>
            <w:tcW w:w="2318" w:type="dxa"/>
          </w:tcPr>
          <w:p w:rsidR="002E4AB4" w:rsidRPr="002E4AB4" w:rsidRDefault="002E4AB4" w:rsidP="00C76D3F">
            <w:pPr>
              <w:rPr>
                <w:rFonts w:ascii="Times New Roman" w:hAnsi="Times New Roman" w:cs="Times New Roman"/>
              </w:rPr>
            </w:pPr>
            <w:r w:rsidRPr="002E4AB4">
              <w:rPr>
                <w:rFonts w:ascii="Times New Roman" w:hAnsi="Times New Roman" w:cs="Times New Roman"/>
              </w:rPr>
              <w:t xml:space="preserve">Нераспределенная прибыль       </w:t>
            </w:r>
          </w:p>
        </w:tc>
        <w:tc>
          <w:tcPr>
            <w:tcW w:w="4252" w:type="dxa"/>
          </w:tcPr>
          <w:p w:rsidR="002E4AB4" w:rsidRPr="00D23744" w:rsidRDefault="002E4AB4" w:rsidP="00C76D3F">
            <w:pPr>
              <w:rPr>
                <w:rFonts w:ascii="Times New Roman" w:hAnsi="Times New Roman" w:cs="Times New Roman"/>
              </w:rPr>
            </w:pPr>
            <w:r w:rsidRPr="00D23744">
              <w:rPr>
                <w:rFonts w:ascii="Times New Roman" w:hAnsi="Times New Roman" w:cs="Times New Roman"/>
              </w:rPr>
              <w:t>10801 Нераспределенная прибыль</w:t>
            </w:r>
          </w:p>
          <w:p w:rsidR="002E4AB4" w:rsidRPr="00D23744" w:rsidRDefault="002E4AB4" w:rsidP="00C76D3F">
            <w:pPr>
              <w:rPr>
                <w:rFonts w:ascii="Times New Roman" w:hAnsi="Times New Roman" w:cs="Times New Roman"/>
              </w:rPr>
            </w:pPr>
            <w:r w:rsidRPr="00D23744">
              <w:rPr>
                <w:rFonts w:ascii="Times New Roman" w:hAnsi="Times New Roman" w:cs="Times New Roman"/>
              </w:rPr>
              <w:t>(</w:t>
            </w:r>
            <w:proofErr w:type="gramStart"/>
            <w:r w:rsidRPr="00D23744">
              <w:rPr>
                <w:rFonts w:ascii="Times New Roman" w:hAnsi="Times New Roman" w:cs="Times New Roman"/>
              </w:rPr>
              <w:t xml:space="preserve">пассивный)   </w:t>
            </w:r>
            <w:proofErr w:type="gramEnd"/>
            <w:r w:rsidRPr="00D23744">
              <w:rPr>
                <w:rFonts w:ascii="Times New Roman" w:hAnsi="Times New Roman" w:cs="Times New Roman"/>
              </w:rPr>
              <w:t xml:space="preserve">  </w:t>
            </w:r>
          </w:p>
        </w:tc>
      </w:tr>
      <w:tr w:rsidR="002E4AB4" w:rsidTr="00FE4A90">
        <w:tc>
          <w:tcPr>
            <w:tcW w:w="2316" w:type="dxa"/>
            <w:vMerge/>
          </w:tcPr>
          <w:p w:rsidR="002E4AB4" w:rsidRPr="002E4AB4" w:rsidRDefault="002E4AB4" w:rsidP="00722ACE">
            <w:pPr>
              <w:rPr>
                <w:rFonts w:ascii="Times New Roman" w:hAnsi="Times New Roman" w:cs="Times New Roman"/>
              </w:rPr>
            </w:pPr>
          </w:p>
        </w:tc>
        <w:tc>
          <w:tcPr>
            <w:tcW w:w="1457" w:type="dxa"/>
          </w:tcPr>
          <w:p w:rsidR="002E4AB4" w:rsidRPr="002E4AB4" w:rsidRDefault="002E4AB4" w:rsidP="002E4AB4">
            <w:pPr>
              <w:jc w:val="center"/>
              <w:rPr>
                <w:rFonts w:ascii="Times New Roman" w:hAnsi="Times New Roman" w:cs="Times New Roman"/>
              </w:rPr>
            </w:pPr>
            <w:r w:rsidRPr="002E4AB4">
              <w:rPr>
                <w:rFonts w:ascii="Times New Roman" w:hAnsi="Times New Roman" w:cs="Times New Roman"/>
              </w:rPr>
              <w:t>109</w:t>
            </w:r>
          </w:p>
        </w:tc>
        <w:tc>
          <w:tcPr>
            <w:tcW w:w="2318" w:type="dxa"/>
          </w:tcPr>
          <w:p w:rsidR="002E4AB4" w:rsidRPr="002E4AB4" w:rsidRDefault="002E4AB4" w:rsidP="00C76D3F">
            <w:pPr>
              <w:rPr>
                <w:rFonts w:ascii="Times New Roman" w:hAnsi="Times New Roman" w:cs="Times New Roman"/>
              </w:rPr>
            </w:pPr>
            <w:r w:rsidRPr="002E4AB4">
              <w:rPr>
                <w:rFonts w:ascii="Times New Roman" w:hAnsi="Times New Roman" w:cs="Times New Roman"/>
              </w:rPr>
              <w:t xml:space="preserve">Непокрытый убыток       </w:t>
            </w:r>
          </w:p>
        </w:tc>
        <w:tc>
          <w:tcPr>
            <w:tcW w:w="4252" w:type="dxa"/>
          </w:tcPr>
          <w:p w:rsidR="002E4AB4" w:rsidRPr="00D23744" w:rsidRDefault="002E4AB4" w:rsidP="00722ACE">
            <w:pPr>
              <w:rPr>
                <w:rFonts w:ascii="Times New Roman" w:hAnsi="Times New Roman" w:cs="Times New Roman"/>
              </w:rPr>
            </w:pPr>
            <w:r w:rsidRPr="00D23744">
              <w:rPr>
                <w:rFonts w:ascii="Times New Roman" w:hAnsi="Times New Roman" w:cs="Times New Roman"/>
              </w:rPr>
              <w:t>10901 Непокрытый убыток</w:t>
            </w:r>
          </w:p>
          <w:p w:rsidR="002E4AB4" w:rsidRPr="00D23744" w:rsidRDefault="002E4AB4" w:rsidP="00722ACE">
            <w:pPr>
              <w:rPr>
                <w:rFonts w:ascii="Times New Roman" w:hAnsi="Times New Roman" w:cs="Times New Roman"/>
              </w:rPr>
            </w:pPr>
            <w:r w:rsidRPr="00D23744">
              <w:rPr>
                <w:rFonts w:ascii="Times New Roman" w:hAnsi="Times New Roman" w:cs="Times New Roman"/>
              </w:rPr>
              <w:t>(активный)</w:t>
            </w:r>
          </w:p>
        </w:tc>
      </w:tr>
      <w:tr w:rsidR="002E4AB4" w:rsidTr="006C2C5E">
        <w:tc>
          <w:tcPr>
            <w:tcW w:w="2316" w:type="dxa"/>
            <w:vMerge/>
            <w:tcBorders>
              <w:bottom w:val="nil"/>
            </w:tcBorders>
          </w:tcPr>
          <w:p w:rsidR="002E4AB4" w:rsidRPr="002E4AB4" w:rsidRDefault="002E4AB4" w:rsidP="00722ACE">
            <w:pPr>
              <w:rPr>
                <w:rFonts w:ascii="Times New Roman" w:hAnsi="Times New Roman" w:cs="Times New Roman"/>
              </w:rPr>
            </w:pPr>
          </w:p>
        </w:tc>
        <w:tc>
          <w:tcPr>
            <w:tcW w:w="1457" w:type="dxa"/>
          </w:tcPr>
          <w:p w:rsidR="002E4AB4" w:rsidRPr="002E4AB4" w:rsidRDefault="002E4AB4" w:rsidP="002E4AB4">
            <w:pPr>
              <w:jc w:val="center"/>
              <w:rPr>
                <w:rFonts w:ascii="Times New Roman" w:hAnsi="Times New Roman" w:cs="Times New Roman"/>
              </w:rPr>
            </w:pPr>
            <w:r w:rsidRPr="002E4AB4">
              <w:rPr>
                <w:rFonts w:ascii="Times New Roman" w:hAnsi="Times New Roman" w:cs="Times New Roman"/>
              </w:rPr>
              <w:t>111</w:t>
            </w:r>
          </w:p>
        </w:tc>
        <w:tc>
          <w:tcPr>
            <w:tcW w:w="2318" w:type="dxa"/>
          </w:tcPr>
          <w:p w:rsidR="002E4AB4" w:rsidRPr="002E4AB4" w:rsidRDefault="002E4AB4" w:rsidP="002E4AB4">
            <w:pPr>
              <w:rPr>
                <w:rFonts w:ascii="Times New Roman" w:hAnsi="Times New Roman" w:cs="Times New Roman"/>
              </w:rPr>
            </w:pPr>
            <w:r w:rsidRPr="002E4AB4">
              <w:rPr>
                <w:rFonts w:ascii="Times New Roman" w:hAnsi="Times New Roman" w:cs="Times New Roman"/>
              </w:rPr>
              <w:t xml:space="preserve">Дивиденды (распределение части </w:t>
            </w:r>
            <w:r w:rsidRPr="002E4AB4">
              <w:rPr>
                <w:rFonts w:ascii="Times New Roman" w:hAnsi="Times New Roman" w:cs="Times New Roman"/>
              </w:rPr>
              <w:lastRenderedPageBreak/>
              <w:t xml:space="preserve">прибыли между </w:t>
            </w:r>
            <w:proofErr w:type="gramStart"/>
            <w:r w:rsidRPr="002E4AB4">
              <w:rPr>
                <w:rFonts w:ascii="Times New Roman" w:hAnsi="Times New Roman" w:cs="Times New Roman"/>
              </w:rPr>
              <w:t xml:space="preserve">участниками)   </w:t>
            </w:r>
            <w:proofErr w:type="gramEnd"/>
            <w:r w:rsidRPr="002E4AB4">
              <w:rPr>
                <w:rFonts w:ascii="Times New Roman" w:hAnsi="Times New Roman" w:cs="Times New Roman"/>
              </w:rPr>
              <w:t xml:space="preserve">    </w:t>
            </w:r>
          </w:p>
        </w:tc>
        <w:tc>
          <w:tcPr>
            <w:tcW w:w="4252" w:type="dxa"/>
          </w:tcPr>
          <w:p w:rsidR="002E4AB4" w:rsidRPr="00D23744" w:rsidRDefault="002E4AB4" w:rsidP="00722ACE">
            <w:pPr>
              <w:rPr>
                <w:rFonts w:ascii="Times New Roman" w:hAnsi="Times New Roman" w:cs="Times New Roman"/>
              </w:rPr>
            </w:pPr>
            <w:r w:rsidRPr="00D23744">
              <w:rPr>
                <w:rFonts w:ascii="Times New Roman" w:hAnsi="Times New Roman" w:cs="Times New Roman"/>
              </w:rPr>
              <w:lastRenderedPageBreak/>
              <w:t xml:space="preserve">11101 Дивиденды (распределение части прибыли между участниками) </w:t>
            </w:r>
          </w:p>
          <w:p w:rsidR="002E4AB4" w:rsidRPr="00D23744" w:rsidRDefault="002E4AB4" w:rsidP="00722ACE">
            <w:pPr>
              <w:rPr>
                <w:rFonts w:ascii="Times New Roman" w:hAnsi="Times New Roman" w:cs="Times New Roman"/>
              </w:rPr>
            </w:pPr>
            <w:r w:rsidRPr="00D23744">
              <w:rPr>
                <w:rFonts w:ascii="Times New Roman" w:hAnsi="Times New Roman" w:cs="Times New Roman"/>
              </w:rPr>
              <w:lastRenderedPageBreak/>
              <w:t>(активный)</w:t>
            </w:r>
          </w:p>
        </w:tc>
      </w:tr>
      <w:tr w:rsidR="006C2C5E" w:rsidTr="006C2C5E">
        <w:tc>
          <w:tcPr>
            <w:tcW w:w="2316" w:type="dxa"/>
            <w:tcBorders>
              <w:top w:val="nil"/>
            </w:tcBorders>
          </w:tcPr>
          <w:p w:rsidR="006C2C5E" w:rsidRPr="002E4AB4" w:rsidRDefault="006C2C5E" w:rsidP="00722ACE">
            <w:pPr>
              <w:rPr>
                <w:rFonts w:ascii="Times New Roman" w:hAnsi="Times New Roman" w:cs="Times New Roman"/>
              </w:rPr>
            </w:pPr>
          </w:p>
        </w:tc>
        <w:tc>
          <w:tcPr>
            <w:tcW w:w="1457" w:type="dxa"/>
          </w:tcPr>
          <w:p w:rsidR="006C2C5E" w:rsidRPr="00D23744" w:rsidRDefault="006C2C5E" w:rsidP="002E4AB4">
            <w:pPr>
              <w:jc w:val="center"/>
              <w:rPr>
                <w:rFonts w:ascii="Times New Roman" w:hAnsi="Times New Roman" w:cs="Times New Roman"/>
              </w:rPr>
            </w:pPr>
            <w:r w:rsidRPr="00D23744">
              <w:rPr>
                <w:rFonts w:ascii="Times New Roman" w:hAnsi="Times New Roman" w:cs="Times New Roman"/>
              </w:rPr>
              <w:t>113</w:t>
            </w:r>
          </w:p>
        </w:tc>
        <w:tc>
          <w:tcPr>
            <w:tcW w:w="2318" w:type="dxa"/>
          </w:tcPr>
          <w:p w:rsidR="006C2C5E" w:rsidRPr="00D23744" w:rsidRDefault="006C2C5E" w:rsidP="002E4AB4">
            <w:pPr>
              <w:rPr>
                <w:rFonts w:ascii="Times New Roman" w:hAnsi="Times New Roman" w:cs="Times New Roman"/>
              </w:rPr>
            </w:pPr>
            <w:r w:rsidRPr="00D23744">
              <w:rPr>
                <w:rFonts w:ascii="PT Serif" w:hAnsi="PT Serif"/>
                <w:shd w:val="clear" w:color="auto" w:fill="FFFFFF"/>
              </w:rPr>
              <w:t xml:space="preserve">Изменения в капитале </w:t>
            </w:r>
            <w:proofErr w:type="spellStart"/>
            <w:r w:rsidRPr="00D23744">
              <w:rPr>
                <w:rFonts w:ascii="PT Serif" w:hAnsi="PT Serif"/>
                <w:shd w:val="clear" w:color="auto" w:fill="FFFFFF"/>
              </w:rPr>
              <w:t>некредитной</w:t>
            </w:r>
            <w:proofErr w:type="spellEnd"/>
            <w:r w:rsidRPr="00D23744">
              <w:rPr>
                <w:rFonts w:ascii="PT Serif" w:hAnsi="PT Serif"/>
                <w:shd w:val="clear" w:color="auto" w:fill="FFFFFF"/>
              </w:rPr>
              <w:t xml:space="preserve"> финансовой организации, бюро кредитных историй, кредитного рейтингового агентства по прочим операциям с держателями ее (его) долевых инструментов</w:t>
            </w:r>
          </w:p>
        </w:tc>
        <w:tc>
          <w:tcPr>
            <w:tcW w:w="4252" w:type="dxa"/>
          </w:tcPr>
          <w:p w:rsidR="006C2C5E" w:rsidRPr="00D23744" w:rsidRDefault="006C2C5E" w:rsidP="00722ACE">
            <w:pPr>
              <w:rPr>
                <w:rFonts w:ascii="Times New Roman" w:hAnsi="Times New Roman" w:cs="Times New Roman"/>
              </w:rPr>
            </w:pPr>
            <w:r w:rsidRPr="00D23744">
              <w:rPr>
                <w:rFonts w:ascii="Times New Roman" w:hAnsi="Times New Roman" w:cs="Times New Roman"/>
              </w:rPr>
              <w:t>11301 (пассивный)</w:t>
            </w:r>
          </w:p>
          <w:p w:rsidR="006C2C5E" w:rsidRPr="00D23744" w:rsidRDefault="006C2C5E" w:rsidP="00722ACE">
            <w:pPr>
              <w:rPr>
                <w:rFonts w:ascii="Times New Roman" w:hAnsi="Times New Roman" w:cs="Times New Roman"/>
              </w:rPr>
            </w:pPr>
            <w:r w:rsidRPr="00D23744">
              <w:rPr>
                <w:rFonts w:ascii="Times New Roman" w:hAnsi="Times New Roman" w:cs="Times New Roman"/>
              </w:rPr>
              <w:t>11302 (активный)</w:t>
            </w:r>
          </w:p>
          <w:p w:rsidR="006C2C5E" w:rsidRPr="00D23744" w:rsidRDefault="006C2C5E" w:rsidP="00722ACE">
            <w:pPr>
              <w:rPr>
                <w:rFonts w:ascii="Times New Roman" w:hAnsi="Times New Roman" w:cs="Times New Roman"/>
              </w:rPr>
            </w:pPr>
            <w:r w:rsidRPr="00D23744">
              <w:rPr>
                <w:rFonts w:ascii="PT Serif" w:hAnsi="PT Serif"/>
                <w:shd w:val="clear" w:color="auto" w:fill="FFFFFF"/>
              </w:rPr>
              <w:t xml:space="preserve">Изменения в капитале </w:t>
            </w:r>
            <w:proofErr w:type="spellStart"/>
            <w:r w:rsidRPr="00D23744">
              <w:rPr>
                <w:rFonts w:ascii="PT Serif" w:hAnsi="PT Serif"/>
                <w:shd w:val="clear" w:color="auto" w:fill="FFFFFF"/>
              </w:rPr>
              <w:t>некредитной</w:t>
            </w:r>
            <w:proofErr w:type="spellEnd"/>
            <w:r w:rsidRPr="00D23744">
              <w:rPr>
                <w:rFonts w:ascii="PT Serif" w:hAnsi="PT Serif"/>
                <w:shd w:val="clear" w:color="auto" w:fill="FFFFFF"/>
              </w:rPr>
              <w:t xml:space="preserve"> финансовой организации, бюро кредитных историй, кредитного рейтингового агентства по прочим операциям с держателями ее (его) долевых инструментов</w:t>
            </w:r>
          </w:p>
        </w:tc>
      </w:tr>
      <w:tr w:rsidR="00455947" w:rsidTr="00FE4A90">
        <w:tc>
          <w:tcPr>
            <w:tcW w:w="2316" w:type="dxa"/>
            <w:vMerge w:val="restart"/>
          </w:tcPr>
          <w:p w:rsidR="00455947" w:rsidRPr="002E4AB4" w:rsidRDefault="00455947" w:rsidP="00722ACE">
            <w:pPr>
              <w:rPr>
                <w:rFonts w:ascii="Times New Roman" w:hAnsi="Times New Roman" w:cs="Times New Roman"/>
              </w:rPr>
            </w:pPr>
            <w:proofErr w:type="gramStart"/>
            <w:r w:rsidRPr="002E4AB4">
              <w:rPr>
                <w:rFonts w:ascii="Times New Roman" w:hAnsi="Times New Roman" w:cs="Times New Roman"/>
              </w:rPr>
              <w:t>Раздел  2</w:t>
            </w:r>
            <w:proofErr w:type="gramEnd"/>
            <w:r w:rsidRPr="002E4AB4">
              <w:rPr>
                <w:rFonts w:ascii="Times New Roman" w:hAnsi="Times New Roman" w:cs="Times New Roman"/>
              </w:rPr>
              <w:t xml:space="preserve">. Денежные средства и драгоценные металлы   </w:t>
            </w:r>
          </w:p>
        </w:tc>
        <w:tc>
          <w:tcPr>
            <w:tcW w:w="1457" w:type="dxa"/>
          </w:tcPr>
          <w:p w:rsidR="00455947" w:rsidRPr="002E4AB4" w:rsidRDefault="00455947" w:rsidP="002E4AB4">
            <w:pPr>
              <w:jc w:val="center"/>
              <w:rPr>
                <w:rFonts w:ascii="Times New Roman" w:hAnsi="Times New Roman" w:cs="Times New Roman"/>
              </w:rPr>
            </w:pPr>
            <w:r w:rsidRPr="002E4AB4">
              <w:rPr>
                <w:rFonts w:ascii="Times New Roman" w:hAnsi="Times New Roman" w:cs="Times New Roman"/>
              </w:rPr>
              <w:t>202</w:t>
            </w:r>
          </w:p>
        </w:tc>
        <w:tc>
          <w:tcPr>
            <w:tcW w:w="2318" w:type="dxa"/>
          </w:tcPr>
          <w:p w:rsidR="00455947" w:rsidRPr="002E4AB4" w:rsidRDefault="00455947" w:rsidP="00C76D3F">
            <w:pPr>
              <w:rPr>
                <w:rFonts w:ascii="Times New Roman" w:hAnsi="Times New Roman" w:cs="Times New Roman"/>
              </w:rPr>
            </w:pPr>
            <w:r w:rsidRPr="002E4AB4">
              <w:rPr>
                <w:rFonts w:ascii="Times New Roman" w:hAnsi="Times New Roman" w:cs="Times New Roman"/>
              </w:rPr>
              <w:t>Наличная валюта и чеки (в том числе дорожные чеки), номинальная стоимость которых указана в иностранной валюте</w:t>
            </w:r>
          </w:p>
        </w:tc>
        <w:tc>
          <w:tcPr>
            <w:tcW w:w="4252" w:type="dxa"/>
          </w:tcPr>
          <w:p w:rsidR="00455947" w:rsidRPr="00D23744" w:rsidRDefault="00455947" w:rsidP="00722ACE">
            <w:pPr>
              <w:rPr>
                <w:rFonts w:ascii="PT Serif" w:hAnsi="PT Serif"/>
                <w:shd w:val="clear" w:color="auto" w:fill="FFFFFF"/>
              </w:rPr>
            </w:pPr>
            <w:proofErr w:type="gramStart"/>
            <w:r w:rsidRPr="00D23744">
              <w:rPr>
                <w:rFonts w:ascii="Times New Roman" w:hAnsi="Times New Roman" w:cs="Times New Roman"/>
              </w:rPr>
              <w:t xml:space="preserve">20202  </w:t>
            </w:r>
            <w:r w:rsidRPr="00D23744">
              <w:rPr>
                <w:rFonts w:ascii="PT Serif" w:hAnsi="PT Serif"/>
                <w:shd w:val="clear" w:color="auto" w:fill="FFFFFF"/>
              </w:rPr>
              <w:t>Касса</w:t>
            </w:r>
            <w:proofErr w:type="gramEnd"/>
            <w:r w:rsidRPr="00D23744">
              <w:rPr>
                <w:rFonts w:ascii="PT Serif" w:hAnsi="PT Serif"/>
                <w:shd w:val="clear" w:color="auto" w:fill="FFFFFF"/>
              </w:rPr>
              <w:t xml:space="preserve"> </w:t>
            </w:r>
            <w:proofErr w:type="spellStart"/>
            <w:r w:rsidRPr="00D23744">
              <w:rPr>
                <w:rFonts w:ascii="PT Serif" w:hAnsi="PT Serif"/>
                <w:shd w:val="clear" w:color="auto" w:fill="FFFFFF"/>
              </w:rPr>
              <w:t>некредитной</w:t>
            </w:r>
            <w:proofErr w:type="spellEnd"/>
            <w:r w:rsidRPr="00D23744">
              <w:rPr>
                <w:rFonts w:ascii="PT Serif" w:hAnsi="PT Serif"/>
                <w:shd w:val="clear" w:color="auto" w:fill="FFFFFF"/>
              </w:rPr>
              <w:t xml:space="preserve"> финансовой организации, бюро кредитных историй, кредитного рейтингового агентства</w:t>
            </w:r>
          </w:p>
          <w:p w:rsidR="00455947" w:rsidRPr="00D23744" w:rsidRDefault="00455947" w:rsidP="00722ACE">
            <w:pPr>
              <w:rPr>
                <w:rFonts w:ascii="Times New Roman" w:hAnsi="Times New Roman" w:cs="Times New Roman"/>
              </w:rPr>
            </w:pPr>
            <w:r w:rsidRPr="00D23744">
              <w:rPr>
                <w:rFonts w:ascii="PT Serif" w:hAnsi="PT Serif"/>
                <w:shd w:val="clear" w:color="auto" w:fill="FFFFFF"/>
              </w:rPr>
              <w:t>20203 Чеки (в том числе дорожные чеки), номинальная стоимость которых указана в иностранной валюте</w:t>
            </w:r>
          </w:p>
          <w:p w:rsidR="00455947" w:rsidRPr="00D23744" w:rsidRDefault="00455947" w:rsidP="0089403F">
            <w:pPr>
              <w:rPr>
                <w:rFonts w:ascii="Times New Roman" w:hAnsi="Times New Roman" w:cs="Times New Roman"/>
              </w:rPr>
            </w:pPr>
            <w:r w:rsidRPr="00D23744">
              <w:rPr>
                <w:rFonts w:ascii="Times New Roman" w:hAnsi="Times New Roman" w:cs="Times New Roman"/>
              </w:rPr>
              <w:t xml:space="preserve">20209 Денежные средства в пути </w:t>
            </w:r>
          </w:p>
          <w:p w:rsidR="00455947" w:rsidRPr="00D23744" w:rsidRDefault="00455947" w:rsidP="0089403F">
            <w:pPr>
              <w:rPr>
                <w:rFonts w:ascii="Times New Roman" w:hAnsi="Times New Roman" w:cs="Times New Roman"/>
              </w:rPr>
            </w:pPr>
            <w:r w:rsidRPr="00D23744">
              <w:rPr>
                <w:rFonts w:ascii="Times New Roman" w:hAnsi="Times New Roman" w:cs="Times New Roman"/>
              </w:rPr>
              <w:t xml:space="preserve">(активные счета) </w:t>
            </w:r>
          </w:p>
        </w:tc>
      </w:tr>
      <w:tr w:rsidR="00455947" w:rsidTr="00FE4A90">
        <w:tc>
          <w:tcPr>
            <w:tcW w:w="2316" w:type="dxa"/>
            <w:vMerge/>
          </w:tcPr>
          <w:p w:rsidR="00455947" w:rsidRPr="002E4AB4" w:rsidRDefault="00455947" w:rsidP="00722ACE">
            <w:pPr>
              <w:rPr>
                <w:rFonts w:ascii="Times New Roman" w:hAnsi="Times New Roman" w:cs="Times New Roman"/>
              </w:rPr>
            </w:pPr>
          </w:p>
        </w:tc>
        <w:tc>
          <w:tcPr>
            <w:tcW w:w="1457" w:type="dxa"/>
          </w:tcPr>
          <w:p w:rsidR="00455947" w:rsidRPr="002E4AB4" w:rsidRDefault="00455947" w:rsidP="002E4AB4">
            <w:pPr>
              <w:jc w:val="center"/>
              <w:rPr>
                <w:rFonts w:ascii="Times New Roman" w:hAnsi="Times New Roman" w:cs="Times New Roman"/>
              </w:rPr>
            </w:pPr>
            <w:r w:rsidRPr="002E4AB4">
              <w:rPr>
                <w:rFonts w:ascii="Times New Roman" w:hAnsi="Times New Roman" w:cs="Times New Roman"/>
              </w:rPr>
              <w:t>203</w:t>
            </w:r>
          </w:p>
        </w:tc>
        <w:tc>
          <w:tcPr>
            <w:tcW w:w="2318" w:type="dxa"/>
          </w:tcPr>
          <w:p w:rsidR="00455947" w:rsidRPr="002E4AB4" w:rsidRDefault="00455947" w:rsidP="0089403F">
            <w:pPr>
              <w:rPr>
                <w:rFonts w:ascii="Times New Roman" w:hAnsi="Times New Roman" w:cs="Times New Roman"/>
              </w:rPr>
            </w:pPr>
            <w:r w:rsidRPr="002E4AB4">
              <w:rPr>
                <w:rFonts w:ascii="Times New Roman" w:hAnsi="Times New Roman" w:cs="Times New Roman"/>
              </w:rPr>
              <w:t xml:space="preserve">Драгоценные металлы и природные драгоценные камни </w:t>
            </w:r>
          </w:p>
          <w:p w:rsidR="00455947" w:rsidRPr="002E4AB4" w:rsidRDefault="00455947" w:rsidP="0089403F">
            <w:pPr>
              <w:rPr>
                <w:rFonts w:ascii="Times New Roman" w:hAnsi="Times New Roman" w:cs="Times New Roman"/>
              </w:rPr>
            </w:pPr>
            <w:r w:rsidRPr="002E4AB4">
              <w:rPr>
                <w:rFonts w:ascii="Times New Roman" w:hAnsi="Times New Roman" w:cs="Times New Roman"/>
              </w:rPr>
              <w:t xml:space="preserve"> Драгоценные металлы</w:t>
            </w:r>
          </w:p>
        </w:tc>
        <w:tc>
          <w:tcPr>
            <w:tcW w:w="4252" w:type="dxa"/>
          </w:tcPr>
          <w:p w:rsidR="00455947" w:rsidRPr="00D23744" w:rsidRDefault="00455947" w:rsidP="00722ACE">
            <w:pPr>
              <w:rPr>
                <w:rFonts w:ascii="Times New Roman" w:hAnsi="Times New Roman" w:cs="Times New Roman"/>
              </w:rPr>
            </w:pPr>
            <w:r w:rsidRPr="00D23744">
              <w:rPr>
                <w:rFonts w:ascii="Times New Roman" w:hAnsi="Times New Roman" w:cs="Times New Roman"/>
              </w:rPr>
              <w:t xml:space="preserve">20302 Золото </w:t>
            </w:r>
          </w:p>
          <w:p w:rsidR="00455947" w:rsidRPr="00D23744" w:rsidRDefault="00455947" w:rsidP="0089403F">
            <w:pPr>
              <w:rPr>
                <w:rFonts w:ascii="Times New Roman" w:hAnsi="Times New Roman" w:cs="Times New Roman"/>
              </w:rPr>
            </w:pPr>
            <w:r w:rsidRPr="00D23744">
              <w:rPr>
                <w:rFonts w:ascii="Times New Roman" w:hAnsi="Times New Roman" w:cs="Times New Roman"/>
              </w:rPr>
              <w:t xml:space="preserve">20303 Другие драгоценные металлы (кроме золота) </w:t>
            </w:r>
          </w:p>
          <w:p w:rsidR="00455947" w:rsidRPr="00D23744" w:rsidRDefault="00455947" w:rsidP="0089403F">
            <w:pPr>
              <w:rPr>
                <w:rFonts w:ascii="Times New Roman" w:hAnsi="Times New Roman" w:cs="Times New Roman"/>
              </w:rPr>
            </w:pPr>
            <w:r w:rsidRPr="00D23744">
              <w:rPr>
                <w:rFonts w:ascii="Times New Roman" w:hAnsi="Times New Roman" w:cs="Times New Roman"/>
              </w:rPr>
              <w:t xml:space="preserve">20305 Драгоценные металлы в пути </w:t>
            </w:r>
          </w:p>
          <w:p w:rsidR="00455947" w:rsidRPr="00D23744" w:rsidRDefault="00455947" w:rsidP="0089403F">
            <w:pPr>
              <w:rPr>
                <w:rFonts w:ascii="Times New Roman" w:hAnsi="Times New Roman" w:cs="Times New Roman"/>
              </w:rPr>
            </w:pPr>
            <w:r w:rsidRPr="00D23744">
              <w:rPr>
                <w:rFonts w:ascii="Times New Roman" w:hAnsi="Times New Roman" w:cs="Times New Roman"/>
              </w:rPr>
              <w:t xml:space="preserve">(все счета </w:t>
            </w:r>
            <w:proofErr w:type="gramStart"/>
            <w:r w:rsidRPr="00D23744">
              <w:rPr>
                <w:rFonts w:ascii="Times New Roman" w:hAnsi="Times New Roman" w:cs="Times New Roman"/>
              </w:rPr>
              <w:t xml:space="preserve">активные)  </w:t>
            </w:r>
            <w:proofErr w:type="gramEnd"/>
          </w:p>
        </w:tc>
      </w:tr>
      <w:tr w:rsidR="00455947" w:rsidTr="00FE4A90">
        <w:tc>
          <w:tcPr>
            <w:tcW w:w="2316" w:type="dxa"/>
            <w:vMerge/>
          </w:tcPr>
          <w:p w:rsidR="00455947" w:rsidRPr="002E4AB4" w:rsidRDefault="00455947" w:rsidP="00722ACE">
            <w:pPr>
              <w:rPr>
                <w:rFonts w:ascii="Times New Roman" w:hAnsi="Times New Roman" w:cs="Times New Roman"/>
              </w:rPr>
            </w:pPr>
          </w:p>
        </w:tc>
        <w:tc>
          <w:tcPr>
            <w:tcW w:w="1457" w:type="dxa"/>
          </w:tcPr>
          <w:p w:rsidR="00455947" w:rsidRPr="002E4AB4" w:rsidRDefault="00455947" w:rsidP="002E4AB4">
            <w:pPr>
              <w:jc w:val="center"/>
              <w:rPr>
                <w:rFonts w:ascii="Times New Roman" w:hAnsi="Times New Roman" w:cs="Times New Roman"/>
              </w:rPr>
            </w:pPr>
            <w:r>
              <w:rPr>
                <w:rFonts w:ascii="Times New Roman" w:hAnsi="Times New Roman" w:cs="Times New Roman"/>
              </w:rPr>
              <w:t>205</w:t>
            </w:r>
          </w:p>
        </w:tc>
        <w:tc>
          <w:tcPr>
            <w:tcW w:w="2318" w:type="dxa"/>
          </w:tcPr>
          <w:p w:rsidR="00455947" w:rsidRPr="002E4AB4" w:rsidRDefault="00455947" w:rsidP="00C76D3F">
            <w:pPr>
              <w:rPr>
                <w:rFonts w:ascii="Times New Roman" w:hAnsi="Times New Roman" w:cs="Times New Roman"/>
              </w:rPr>
            </w:pPr>
            <w:r>
              <w:rPr>
                <w:rFonts w:ascii="Times New Roman" w:hAnsi="Times New Roman" w:cs="Times New Roman"/>
              </w:rPr>
              <w:t>Расчетные счета</w:t>
            </w:r>
          </w:p>
        </w:tc>
        <w:tc>
          <w:tcPr>
            <w:tcW w:w="4252" w:type="dxa"/>
          </w:tcPr>
          <w:p w:rsidR="00455947" w:rsidRPr="00D23744" w:rsidRDefault="00455947" w:rsidP="00FB3BFA">
            <w:pPr>
              <w:rPr>
                <w:rFonts w:ascii="PT Serif" w:hAnsi="PT Serif"/>
                <w:shd w:val="clear" w:color="auto" w:fill="FFFFFF"/>
              </w:rPr>
            </w:pPr>
            <w:r w:rsidRPr="00D23744">
              <w:rPr>
                <w:rFonts w:ascii="PT Serif" w:hAnsi="PT Serif"/>
                <w:shd w:val="clear" w:color="auto" w:fill="FFFFFF"/>
              </w:rPr>
              <w:t>20501 Расчетные счета в кредитных организациях (активный)</w:t>
            </w:r>
          </w:p>
          <w:p w:rsidR="00455947" w:rsidRPr="00D23744" w:rsidRDefault="00455947" w:rsidP="00455947">
            <w:pPr>
              <w:rPr>
                <w:rFonts w:ascii="PT Serif" w:hAnsi="PT Serif"/>
                <w:shd w:val="clear" w:color="auto" w:fill="FFFFFF"/>
              </w:rPr>
            </w:pPr>
            <w:r w:rsidRPr="00D23744">
              <w:rPr>
                <w:rFonts w:ascii="PT Serif" w:hAnsi="PT Serif"/>
                <w:shd w:val="clear" w:color="auto" w:fill="FFFFFF"/>
              </w:rPr>
              <w:t>20502 Расчетные счета в банках-нерезидентах (активный)</w:t>
            </w:r>
          </w:p>
          <w:p w:rsidR="00455947" w:rsidRPr="00D23744" w:rsidRDefault="00455947" w:rsidP="00FB3BFA">
            <w:pPr>
              <w:rPr>
                <w:rFonts w:ascii="PT Serif" w:hAnsi="PT Serif"/>
                <w:shd w:val="clear" w:color="auto" w:fill="FFFFFF"/>
              </w:rPr>
            </w:pPr>
            <w:r w:rsidRPr="00D23744">
              <w:rPr>
                <w:rFonts w:ascii="PT Serif" w:hAnsi="PT Serif"/>
                <w:shd w:val="clear" w:color="auto" w:fill="FFFFFF"/>
              </w:rPr>
              <w:t>20505 Резервы под обесценение по денежным средствам на расчетных счетах в кредитных организациях (пассивный)</w:t>
            </w:r>
          </w:p>
          <w:p w:rsidR="00455947" w:rsidRPr="00D23744" w:rsidRDefault="00455947" w:rsidP="00FB3BFA">
            <w:pPr>
              <w:rPr>
                <w:rFonts w:ascii="PT Serif" w:hAnsi="PT Serif"/>
                <w:shd w:val="clear" w:color="auto" w:fill="FFFFFF"/>
              </w:rPr>
            </w:pPr>
            <w:r w:rsidRPr="00D23744">
              <w:rPr>
                <w:rFonts w:ascii="PT Serif" w:hAnsi="PT Serif"/>
                <w:shd w:val="clear" w:color="auto" w:fill="FFFFFF"/>
              </w:rPr>
              <w:t>20506 Резервы под обесценение по денежным средствам на расчетных счетах в банках-нерезидентах (пассивный)</w:t>
            </w:r>
          </w:p>
          <w:p w:rsidR="00455947" w:rsidRPr="00D23744" w:rsidRDefault="00455947" w:rsidP="00FB3BFA">
            <w:pPr>
              <w:rPr>
                <w:rFonts w:ascii="PT Serif" w:hAnsi="PT Serif"/>
                <w:shd w:val="clear" w:color="auto" w:fill="FFFFFF"/>
              </w:rPr>
            </w:pPr>
            <w:r w:rsidRPr="00D23744">
              <w:rPr>
                <w:rFonts w:ascii="PT Serif" w:hAnsi="PT Serif"/>
                <w:shd w:val="clear" w:color="auto" w:fill="FFFFFF"/>
              </w:rPr>
              <w:t>20507 Начисленные проценты на денежные средства на расчетных счетах в кредитных организациях (активный)</w:t>
            </w:r>
          </w:p>
          <w:p w:rsidR="00455947" w:rsidRPr="00D23744" w:rsidRDefault="00455947" w:rsidP="00455947">
            <w:pPr>
              <w:rPr>
                <w:rFonts w:ascii="Times New Roman" w:hAnsi="Times New Roman" w:cs="Times New Roman"/>
              </w:rPr>
            </w:pPr>
            <w:r w:rsidRPr="00D23744">
              <w:rPr>
                <w:rFonts w:ascii="PT Serif" w:hAnsi="PT Serif"/>
                <w:shd w:val="clear" w:color="auto" w:fill="FFFFFF"/>
              </w:rPr>
              <w:t>20508 Начисленные проценты на денежные средства на расчетных счетах в банках-нерезидентах (активный)</w:t>
            </w:r>
          </w:p>
        </w:tc>
      </w:tr>
      <w:tr w:rsidR="00455947" w:rsidTr="00FE4A90">
        <w:tc>
          <w:tcPr>
            <w:tcW w:w="2316" w:type="dxa"/>
            <w:vMerge/>
          </w:tcPr>
          <w:p w:rsidR="00455947" w:rsidRPr="002E4AB4" w:rsidRDefault="00455947" w:rsidP="00722ACE">
            <w:pPr>
              <w:rPr>
                <w:rFonts w:ascii="Times New Roman" w:hAnsi="Times New Roman" w:cs="Times New Roman"/>
              </w:rPr>
            </w:pPr>
          </w:p>
        </w:tc>
        <w:tc>
          <w:tcPr>
            <w:tcW w:w="1457" w:type="dxa"/>
          </w:tcPr>
          <w:p w:rsidR="00455947" w:rsidRDefault="00455947" w:rsidP="002E4AB4">
            <w:pPr>
              <w:jc w:val="center"/>
              <w:rPr>
                <w:rFonts w:ascii="Times New Roman" w:hAnsi="Times New Roman" w:cs="Times New Roman"/>
              </w:rPr>
            </w:pPr>
            <w:r>
              <w:rPr>
                <w:rFonts w:ascii="Times New Roman" w:hAnsi="Times New Roman" w:cs="Times New Roman"/>
              </w:rPr>
              <w:t>206</w:t>
            </w:r>
          </w:p>
        </w:tc>
        <w:tc>
          <w:tcPr>
            <w:tcW w:w="2318" w:type="dxa"/>
          </w:tcPr>
          <w:p w:rsidR="00455947" w:rsidRDefault="00455947" w:rsidP="00C76D3F">
            <w:pPr>
              <w:rPr>
                <w:rFonts w:ascii="Times New Roman" w:hAnsi="Times New Roman" w:cs="Times New Roman"/>
              </w:rPr>
            </w:pPr>
            <w:r>
              <w:rPr>
                <w:rFonts w:ascii="Times New Roman" w:hAnsi="Times New Roman" w:cs="Times New Roman"/>
              </w:rPr>
              <w:t>Депозиты</w:t>
            </w:r>
          </w:p>
          <w:p w:rsidR="00455947" w:rsidRDefault="00455947" w:rsidP="00C76D3F">
            <w:pPr>
              <w:rPr>
                <w:rFonts w:ascii="Times New Roman" w:hAnsi="Times New Roman" w:cs="Times New Roman"/>
              </w:rPr>
            </w:pPr>
          </w:p>
        </w:tc>
        <w:tc>
          <w:tcPr>
            <w:tcW w:w="4252" w:type="dxa"/>
          </w:tcPr>
          <w:p w:rsidR="00455947" w:rsidRPr="00455947" w:rsidRDefault="00455947" w:rsidP="00455947">
            <w:pPr>
              <w:rPr>
                <w:rFonts w:ascii="PT Serif" w:hAnsi="PT Serif"/>
                <w:color w:val="000000"/>
                <w:shd w:val="clear" w:color="auto" w:fill="FFFFFF"/>
              </w:rPr>
            </w:pPr>
            <w:r w:rsidRPr="00455947">
              <w:rPr>
                <w:rFonts w:ascii="PT Serif" w:hAnsi="PT Serif"/>
                <w:color w:val="000000"/>
                <w:shd w:val="clear" w:color="auto" w:fill="FFFFFF"/>
              </w:rPr>
              <w:t>20601</w:t>
            </w:r>
            <w:r w:rsidRPr="00455947">
              <w:rPr>
                <w:rFonts w:ascii="PT Serif" w:hAnsi="PT Serif"/>
                <w:color w:val="000000"/>
                <w:shd w:val="clear" w:color="auto" w:fill="FFFFFF"/>
              </w:rPr>
              <w:tab/>
              <w:t>Депозиты в кредитных организациях</w:t>
            </w:r>
            <w:r w:rsidRPr="00455947">
              <w:rPr>
                <w:rFonts w:ascii="PT Serif" w:hAnsi="PT Serif"/>
                <w:color w:val="000000"/>
                <w:shd w:val="clear" w:color="auto" w:fill="FFFFFF"/>
              </w:rPr>
              <w:tab/>
            </w:r>
            <w:r>
              <w:rPr>
                <w:rFonts w:ascii="PT Serif" w:hAnsi="PT Serif"/>
                <w:color w:val="000000"/>
                <w:shd w:val="clear" w:color="auto" w:fill="FFFFFF"/>
              </w:rPr>
              <w:t>(активный)</w:t>
            </w:r>
          </w:p>
          <w:p w:rsidR="00455947" w:rsidRPr="00455947" w:rsidRDefault="00455947" w:rsidP="00455947">
            <w:pPr>
              <w:rPr>
                <w:rFonts w:ascii="PT Serif" w:hAnsi="PT Serif"/>
                <w:color w:val="000000"/>
                <w:shd w:val="clear" w:color="auto" w:fill="FFFFFF"/>
              </w:rPr>
            </w:pPr>
            <w:r>
              <w:rPr>
                <w:rFonts w:ascii="PT Serif" w:hAnsi="PT Serif"/>
                <w:color w:val="000000"/>
                <w:shd w:val="clear" w:color="auto" w:fill="FFFFFF"/>
              </w:rPr>
              <w:t xml:space="preserve"> </w:t>
            </w:r>
            <w:r w:rsidRPr="00455947">
              <w:rPr>
                <w:rFonts w:ascii="PT Serif" w:hAnsi="PT Serif"/>
                <w:color w:val="000000"/>
                <w:shd w:val="clear" w:color="auto" w:fill="FFFFFF"/>
              </w:rPr>
              <w:t>20602</w:t>
            </w:r>
            <w:r w:rsidRPr="00455947">
              <w:rPr>
                <w:rFonts w:ascii="PT Serif" w:hAnsi="PT Serif"/>
                <w:color w:val="000000"/>
                <w:shd w:val="clear" w:color="auto" w:fill="FFFFFF"/>
              </w:rPr>
              <w:tab/>
            </w:r>
            <w:r>
              <w:rPr>
                <w:rFonts w:ascii="PT Serif" w:hAnsi="PT Serif"/>
                <w:color w:val="000000"/>
                <w:shd w:val="clear" w:color="auto" w:fill="FFFFFF"/>
              </w:rPr>
              <w:t>Депозиты в банках-нерезидентах (активный)</w:t>
            </w:r>
          </w:p>
          <w:p w:rsidR="00455947" w:rsidRPr="00455947" w:rsidRDefault="00455947" w:rsidP="00455947">
            <w:pPr>
              <w:rPr>
                <w:rFonts w:ascii="PT Serif" w:hAnsi="PT Serif"/>
                <w:color w:val="000000"/>
                <w:shd w:val="clear" w:color="auto" w:fill="FFFFFF"/>
              </w:rPr>
            </w:pPr>
            <w:r>
              <w:rPr>
                <w:rFonts w:ascii="PT Serif" w:hAnsi="PT Serif"/>
                <w:color w:val="000000"/>
                <w:shd w:val="clear" w:color="auto" w:fill="FFFFFF"/>
              </w:rPr>
              <w:t xml:space="preserve"> </w:t>
            </w:r>
            <w:r w:rsidRPr="00455947">
              <w:rPr>
                <w:rFonts w:ascii="PT Serif" w:hAnsi="PT Serif"/>
                <w:color w:val="000000"/>
                <w:shd w:val="clear" w:color="auto" w:fill="FFFFFF"/>
              </w:rPr>
              <w:t>20603</w:t>
            </w:r>
            <w:r w:rsidRPr="00455947">
              <w:rPr>
                <w:rFonts w:ascii="PT Serif" w:hAnsi="PT Serif"/>
                <w:color w:val="000000"/>
                <w:shd w:val="clear" w:color="auto" w:fill="FFFFFF"/>
              </w:rPr>
              <w:tab/>
              <w:t>Начисленные проценты по депозитам в кредитных организациях</w:t>
            </w:r>
            <w:r w:rsidRPr="00455947">
              <w:rPr>
                <w:rFonts w:ascii="PT Serif" w:hAnsi="PT Serif"/>
                <w:color w:val="000000"/>
                <w:shd w:val="clear" w:color="auto" w:fill="FFFFFF"/>
              </w:rPr>
              <w:tab/>
            </w:r>
            <w:r>
              <w:rPr>
                <w:rFonts w:ascii="PT Serif" w:hAnsi="PT Serif"/>
                <w:color w:val="000000"/>
                <w:shd w:val="clear" w:color="auto" w:fill="FFFFFF"/>
              </w:rPr>
              <w:t xml:space="preserve"> (активный)</w:t>
            </w:r>
          </w:p>
          <w:p w:rsidR="00455947" w:rsidRPr="00455947" w:rsidRDefault="00455947" w:rsidP="00455947">
            <w:pPr>
              <w:rPr>
                <w:rFonts w:ascii="PT Serif" w:hAnsi="PT Serif"/>
                <w:color w:val="000000"/>
                <w:shd w:val="clear" w:color="auto" w:fill="FFFFFF"/>
              </w:rPr>
            </w:pPr>
            <w:r>
              <w:rPr>
                <w:rFonts w:ascii="PT Serif" w:hAnsi="PT Serif"/>
                <w:color w:val="000000"/>
                <w:shd w:val="clear" w:color="auto" w:fill="FFFFFF"/>
              </w:rPr>
              <w:t xml:space="preserve"> </w:t>
            </w:r>
            <w:r w:rsidRPr="00455947">
              <w:rPr>
                <w:rFonts w:ascii="PT Serif" w:hAnsi="PT Serif"/>
                <w:color w:val="000000"/>
                <w:shd w:val="clear" w:color="auto" w:fill="FFFFFF"/>
              </w:rPr>
              <w:t>20604</w:t>
            </w:r>
            <w:r w:rsidRPr="00455947">
              <w:rPr>
                <w:rFonts w:ascii="PT Serif" w:hAnsi="PT Serif"/>
                <w:color w:val="000000"/>
                <w:shd w:val="clear" w:color="auto" w:fill="FFFFFF"/>
              </w:rPr>
              <w:tab/>
              <w:t xml:space="preserve">Начисленные проценты по </w:t>
            </w:r>
            <w:r>
              <w:rPr>
                <w:rFonts w:ascii="PT Serif" w:hAnsi="PT Serif"/>
                <w:color w:val="000000"/>
                <w:shd w:val="clear" w:color="auto" w:fill="FFFFFF"/>
              </w:rPr>
              <w:t>депозитам в банках-нерезидентах (активный)</w:t>
            </w:r>
          </w:p>
          <w:p w:rsidR="00455947" w:rsidRPr="00455947" w:rsidRDefault="00455947" w:rsidP="00455947">
            <w:pPr>
              <w:rPr>
                <w:rFonts w:ascii="PT Serif" w:hAnsi="PT Serif"/>
                <w:color w:val="000000"/>
                <w:shd w:val="clear" w:color="auto" w:fill="FFFFFF"/>
              </w:rPr>
            </w:pPr>
            <w:r>
              <w:rPr>
                <w:rFonts w:ascii="PT Serif" w:hAnsi="PT Serif"/>
                <w:color w:val="000000"/>
                <w:shd w:val="clear" w:color="auto" w:fill="FFFFFF"/>
              </w:rPr>
              <w:t xml:space="preserve"> </w:t>
            </w:r>
            <w:r w:rsidRPr="00455947">
              <w:rPr>
                <w:rFonts w:ascii="PT Serif" w:hAnsi="PT Serif"/>
                <w:color w:val="000000"/>
                <w:shd w:val="clear" w:color="auto" w:fill="FFFFFF"/>
              </w:rPr>
              <w:t>20605</w:t>
            </w:r>
            <w:r w:rsidRPr="00455947">
              <w:rPr>
                <w:rFonts w:ascii="PT Serif" w:hAnsi="PT Serif"/>
                <w:color w:val="000000"/>
                <w:shd w:val="clear" w:color="auto" w:fill="FFFFFF"/>
              </w:rPr>
              <w:tab/>
              <w:t>Начисленные расходы, связанные с размещением депо</w:t>
            </w:r>
            <w:r>
              <w:rPr>
                <w:rFonts w:ascii="PT Serif" w:hAnsi="PT Serif"/>
                <w:color w:val="000000"/>
                <w:shd w:val="clear" w:color="auto" w:fill="FFFFFF"/>
              </w:rPr>
              <w:t>зитов в кредитных организациях</w:t>
            </w:r>
            <w:r>
              <w:rPr>
                <w:rFonts w:ascii="PT Serif" w:hAnsi="PT Serif"/>
                <w:color w:val="000000"/>
                <w:shd w:val="clear" w:color="auto" w:fill="FFFFFF"/>
              </w:rPr>
              <w:tab/>
              <w:t>(пассивный)</w:t>
            </w:r>
          </w:p>
          <w:p w:rsidR="00455947" w:rsidRPr="00455947" w:rsidRDefault="00455947" w:rsidP="00455947">
            <w:pPr>
              <w:rPr>
                <w:rFonts w:ascii="PT Serif" w:hAnsi="PT Serif"/>
                <w:color w:val="000000"/>
                <w:shd w:val="clear" w:color="auto" w:fill="FFFFFF"/>
              </w:rPr>
            </w:pPr>
            <w:r>
              <w:rPr>
                <w:rFonts w:ascii="PT Serif" w:hAnsi="PT Serif"/>
                <w:color w:val="000000"/>
                <w:shd w:val="clear" w:color="auto" w:fill="FFFFFF"/>
              </w:rPr>
              <w:lastRenderedPageBreak/>
              <w:t xml:space="preserve"> </w:t>
            </w:r>
            <w:r w:rsidRPr="00455947">
              <w:rPr>
                <w:rFonts w:ascii="PT Serif" w:hAnsi="PT Serif"/>
                <w:color w:val="000000"/>
                <w:shd w:val="clear" w:color="auto" w:fill="FFFFFF"/>
              </w:rPr>
              <w:t>20606</w:t>
            </w:r>
            <w:r w:rsidRPr="00455947">
              <w:rPr>
                <w:rFonts w:ascii="PT Serif" w:hAnsi="PT Serif"/>
                <w:color w:val="000000"/>
                <w:shd w:val="clear" w:color="auto" w:fill="FFFFFF"/>
              </w:rPr>
              <w:tab/>
              <w:t>Начисленные расходы, связанные с размещением депозитов в банках-нерезидентах</w:t>
            </w:r>
            <w:r w:rsidRPr="00455947">
              <w:rPr>
                <w:rFonts w:ascii="PT Serif" w:hAnsi="PT Serif"/>
                <w:color w:val="000000"/>
                <w:shd w:val="clear" w:color="auto" w:fill="FFFFFF"/>
              </w:rPr>
              <w:tab/>
            </w:r>
            <w:r>
              <w:rPr>
                <w:rFonts w:ascii="PT Serif" w:hAnsi="PT Serif"/>
                <w:color w:val="000000"/>
                <w:shd w:val="clear" w:color="auto" w:fill="FFFFFF"/>
              </w:rPr>
              <w:t>(пассивный)</w:t>
            </w:r>
          </w:p>
          <w:p w:rsidR="00455947" w:rsidRPr="00455947" w:rsidRDefault="00455947" w:rsidP="00455947">
            <w:pPr>
              <w:rPr>
                <w:rFonts w:ascii="PT Serif" w:hAnsi="PT Serif"/>
                <w:color w:val="000000"/>
                <w:shd w:val="clear" w:color="auto" w:fill="FFFFFF"/>
              </w:rPr>
            </w:pPr>
            <w:r>
              <w:rPr>
                <w:rFonts w:ascii="PT Serif" w:hAnsi="PT Serif"/>
                <w:color w:val="000000"/>
                <w:shd w:val="clear" w:color="auto" w:fill="FFFFFF"/>
              </w:rPr>
              <w:t xml:space="preserve"> </w:t>
            </w:r>
            <w:r w:rsidRPr="00455947">
              <w:rPr>
                <w:rFonts w:ascii="PT Serif" w:hAnsi="PT Serif"/>
                <w:color w:val="000000"/>
                <w:shd w:val="clear" w:color="auto" w:fill="FFFFFF"/>
              </w:rPr>
              <w:t>20607</w:t>
            </w:r>
            <w:r w:rsidRPr="00455947">
              <w:rPr>
                <w:rFonts w:ascii="PT Serif" w:hAnsi="PT Serif"/>
                <w:color w:val="000000"/>
                <w:shd w:val="clear" w:color="auto" w:fill="FFFFFF"/>
              </w:rPr>
              <w:tab/>
              <w:t>Расчеты по расходам, связанным с размещением депозитов в кредитных организациях</w:t>
            </w:r>
            <w:r w:rsidRPr="00455947">
              <w:rPr>
                <w:rFonts w:ascii="PT Serif" w:hAnsi="PT Serif"/>
                <w:color w:val="000000"/>
                <w:shd w:val="clear" w:color="auto" w:fill="FFFFFF"/>
              </w:rPr>
              <w:tab/>
            </w:r>
            <w:r>
              <w:rPr>
                <w:rFonts w:ascii="PT Serif" w:hAnsi="PT Serif"/>
                <w:color w:val="000000"/>
                <w:shd w:val="clear" w:color="auto" w:fill="FFFFFF"/>
              </w:rPr>
              <w:t>(активный)</w:t>
            </w:r>
          </w:p>
          <w:p w:rsidR="00455947" w:rsidRPr="00455947" w:rsidRDefault="00455947" w:rsidP="00455947">
            <w:pPr>
              <w:rPr>
                <w:rFonts w:ascii="PT Serif" w:hAnsi="PT Serif"/>
                <w:color w:val="000000"/>
                <w:shd w:val="clear" w:color="auto" w:fill="FFFFFF"/>
              </w:rPr>
            </w:pPr>
            <w:r>
              <w:rPr>
                <w:rFonts w:ascii="PT Serif" w:hAnsi="PT Serif"/>
                <w:color w:val="000000"/>
                <w:shd w:val="clear" w:color="auto" w:fill="FFFFFF"/>
              </w:rPr>
              <w:t xml:space="preserve"> </w:t>
            </w:r>
            <w:r w:rsidRPr="00455947">
              <w:rPr>
                <w:rFonts w:ascii="PT Serif" w:hAnsi="PT Serif"/>
                <w:color w:val="000000"/>
                <w:shd w:val="clear" w:color="auto" w:fill="FFFFFF"/>
              </w:rPr>
              <w:t>20608</w:t>
            </w:r>
            <w:r w:rsidRPr="00455947">
              <w:rPr>
                <w:rFonts w:ascii="PT Serif" w:hAnsi="PT Serif"/>
                <w:color w:val="000000"/>
                <w:shd w:val="clear" w:color="auto" w:fill="FFFFFF"/>
              </w:rPr>
              <w:tab/>
              <w:t>Расчеты по расходам, связанным с размещением депозитов в банках-нерезидентах</w:t>
            </w:r>
            <w:r w:rsidRPr="00455947">
              <w:rPr>
                <w:rFonts w:ascii="PT Serif" w:hAnsi="PT Serif"/>
                <w:color w:val="000000"/>
                <w:shd w:val="clear" w:color="auto" w:fill="FFFFFF"/>
              </w:rPr>
              <w:tab/>
            </w:r>
            <w:r>
              <w:rPr>
                <w:rFonts w:ascii="PT Serif" w:hAnsi="PT Serif"/>
                <w:color w:val="000000"/>
                <w:shd w:val="clear" w:color="auto" w:fill="FFFFFF"/>
              </w:rPr>
              <w:t>(активный)</w:t>
            </w:r>
          </w:p>
          <w:p w:rsidR="00455947" w:rsidRPr="00455947" w:rsidRDefault="00455947" w:rsidP="00455947">
            <w:pPr>
              <w:rPr>
                <w:rFonts w:ascii="PT Serif" w:hAnsi="PT Serif"/>
                <w:color w:val="000000"/>
                <w:shd w:val="clear" w:color="auto" w:fill="FFFFFF"/>
              </w:rPr>
            </w:pPr>
            <w:r>
              <w:rPr>
                <w:rFonts w:ascii="PT Serif" w:hAnsi="PT Serif"/>
                <w:color w:val="000000"/>
                <w:shd w:val="clear" w:color="auto" w:fill="FFFFFF"/>
              </w:rPr>
              <w:t xml:space="preserve"> </w:t>
            </w:r>
            <w:r w:rsidRPr="00455947">
              <w:rPr>
                <w:rFonts w:ascii="PT Serif" w:hAnsi="PT Serif"/>
                <w:color w:val="000000"/>
                <w:shd w:val="clear" w:color="auto" w:fill="FFFFFF"/>
              </w:rPr>
              <w:t>20609</w:t>
            </w:r>
            <w:r w:rsidRPr="00455947">
              <w:rPr>
                <w:rFonts w:ascii="PT Serif" w:hAnsi="PT Serif"/>
                <w:color w:val="000000"/>
                <w:shd w:val="clear" w:color="auto" w:fill="FFFFFF"/>
              </w:rPr>
              <w:tab/>
              <w:t>Корректировки, увеличивающие стоимость депо</w:t>
            </w:r>
            <w:r w:rsidR="001828E3">
              <w:rPr>
                <w:rFonts w:ascii="PT Serif" w:hAnsi="PT Serif"/>
                <w:color w:val="000000"/>
                <w:shd w:val="clear" w:color="auto" w:fill="FFFFFF"/>
              </w:rPr>
              <w:t>зитов в кредитных организациях</w:t>
            </w:r>
            <w:r w:rsidR="001828E3">
              <w:rPr>
                <w:rFonts w:ascii="PT Serif" w:hAnsi="PT Serif"/>
                <w:color w:val="000000"/>
                <w:shd w:val="clear" w:color="auto" w:fill="FFFFFF"/>
              </w:rPr>
              <w:tab/>
              <w:t>(активный)</w:t>
            </w:r>
          </w:p>
          <w:p w:rsidR="00455947" w:rsidRPr="00455947" w:rsidRDefault="001828E3" w:rsidP="00455947">
            <w:pPr>
              <w:rPr>
                <w:rFonts w:ascii="PT Serif" w:hAnsi="PT Serif"/>
                <w:color w:val="000000"/>
                <w:shd w:val="clear" w:color="auto" w:fill="FFFFFF"/>
              </w:rPr>
            </w:pPr>
            <w:r>
              <w:rPr>
                <w:rFonts w:ascii="PT Serif" w:hAnsi="PT Serif"/>
                <w:color w:val="000000"/>
                <w:shd w:val="clear" w:color="auto" w:fill="FFFFFF"/>
              </w:rPr>
              <w:t xml:space="preserve"> </w:t>
            </w:r>
            <w:r w:rsidR="00455947" w:rsidRPr="00455947">
              <w:rPr>
                <w:rFonts w:ascii="PT Serif" w:hAnsi="PT Serif"/>
                <w:color w:val="000000"/>
                <w:shd w:val="clear" w:color="auto" w:fill="FFFFFF"/>
              </w:rPr>
              <w:t>20610</w:t>
            </w:r>
            <w:r w:rsidR="00455947" w:rsidRPr="00455947">
              <w:rPr>
                <w:rFonts w:ascii="PT Serif" w:hAnsi="PT Serif"/>
                <w:color w:val="000000"/>
                <w:shd w:val="clear" w:color="auto" w:fill="FFFFFF"/>
              </w:rPr>
              <w:tab/>
              <w:t>Корректировки, увеличивающие стоимость депозитов в банках-нерезидентах</w:t>
            </w:r>
            <w:r w:rsidR="00455947" w:rsidRPr="00455947">
              <w:rPr>
                <w:rFonts w:ascii="PT Serif" w:hAnsi="PT Serif"/>
                <w:color w:val="000000"/>
                <w:shd w:val="clear" w:color="auto" w:fill="FFFFFF"/>
              </w:rPr>
              <w:tab/>
            </w:r>
            <w:r>
              <w:rPr>
                <w:rFonts w:ascii="PT Serif" w:hAnsi="PT Serif"/>
                <w:color w:val="000000"/>
                <w:shd w:val="clear" w:color="auto" w:fill="FFFFFF"/>
              </w:rPr>
              <w:t>(активный)</w:t>
            </w:r>
          </w:p>
          <w:p w:rsidR="00455947" w:rsidRPr="00455947" w:rsidRDefault="001828E3" w:rsidP="00455947">
            <w:pPr>
              <w:rPr>
                <w:rFonts w:ascii="PT Serif" w:hAnsi="PT Serif"/>
                <w:color w:val="000000"/>
                <w:shd w:val="clear" w:color="auto" w:fill="FFFFFF"/>
              </w:rPr>
            </w:pPr>
            <w:r>
              <w:rPr>
                <w:rFonts w:ascii="PT Serif" w:hAnsi="PT Serif"/>
                <w:color w:val="000000"/>
                <w:shd w:val="clear" w:color="auto" w:fill="FFFFFF"/>
              </w:rPr>
              <w:t xml:space="preserve"> </w:t>
            </w:r>
            <w:r w:rsidR="00455947" w:rsidRPr="00455947">
              <w:rPr>
                <w:rFonts w:ascii="PT Serif" w:hAnsi="PT Serif"/>
                <w:color w:val="000000"/>
                <w:shd w:val="clear" w:color="auto" w:fill="FFFFFF"/>
              </w:rPr>
              <w:t>20611</w:t>
            </w:r>
            <w:r w:rsidR="00455947" w:rsidRPr="00455947">
              <w:rPr>
                <w:rFonts w:ascii="PT Serif" w:hAnsi="PT Serif"/>
                <w:color w:val="000000"/>
                <w:shd w:val="clear" w:color="auto" w:fill="FFFFFF"/>
              </w:rPr>
              <w:tab/>
              <w:t>Корректировки, уменьшающие стоимость депозитов в кредитных организациях</w:t>
            </w:r>
            <w:r w:rsidR="00455947" w:rsidRPr="00455947">
              <w:rPr>
                <w:rFonts w:ascii="PT Serif" w:hAnsi="PT Serif"/>
                <w:color w:val="000000"/>
                <w:shd w:val="clear" w:color="auto" w:fill="FFFFFF"/>
              </w:rPr>
              <w:tab/>
            </w:r>
            <w:r>
              <w:rPr>
                <w:rFonts w:ascii="PT Serif" w:hAnsi="PT Serif"/>
                <w:color w:val="000000"/>
                <w:shd w:val="clear" w:color="auto" w:fill="FFFFFF"/>
              </w:rPr>
              <w:t>(пассивный)</w:t>
            </w:r>
          </w:p>
          <w:p w:rsidR="001828E3" w:rsidRPr="00455947" w:rsidRDefault="001828E3" w:rsidP="001828E3">
            <w:pPr>
              <w:rPr>
                <w:rFonts w:ascii="PT Serif" w:hAnsi="PT Serif"/>
                <w:color w:val="000000"/>
                <w:shd w:val="clear" w:color="auto" w:fill="FFFFFF"/>
              </w:rPr>
            </w:pPr>
            <w:r>
              <w:rPr>
                <w:rFonts w:ascii="PT Serif" w:hAnsi="PT Serif"/>
                <w:color w:val="000000"/>
                <w:shd w:val="clear" w:color="auto" w:fill="FFFFFF"/>
              </w:rPr>
              <w:t xml:space="preserve"> </w:t>
            </w:r>
            <w:r w:rsidR="00455947" w:rsidRPr="00455947">
              <w:rPr>
                <w:rFonts w:ascii="PT Serif" w:hAnsi="PT Serif"/>
                <w:color w:val="000000"/>
                <w:shd w:val="clear" w:color="auto" w:fill="FFFFFF"/>
              </w:rPr>
              <w:t>20612</w:t>
            </w:r>
            <w:r w:rsidR="00455947" w:rsidRPr="00455947">
              <w:rPr>
                <w:rFonts w:ascii="PT Serif" w:hAnsi="PT Serif"/>
                <w:color w:val="000000"/>
                <w:shd w:val="clear" w:color="auto" w:fill="FFFFFF"/>
              </w:rPr>
              <w:tab/>
              <w:t>Корректировки, уменьшающие стоимость д</w:t>
            </w:r>
            <w:r>
              <w:rPr>
                <w:rFonts w:ascii="PT Serif" w:hAnsi="PT Serif"/>
                <w:color w:val="000000"/>
                <w:shd w:val="clear" w:color="auto" w:fill="FFFFFF"/>
              </w:rPr>
              <w:t>епозитов в банках-нерезидентах</w:t>
            </w:r>
            <w:r>
              <w:rPr>
                <w:rFonts w:ascii="PT Serif" w:hAnsi="PT Serif"/>
                <w:color w:val="000000"/>
                <w:shd w:val="clear" w:color="auto" w:fill="FFFFFF"/>
              </w:rPr>
              <w:tab/>
              <w:t>(пассивный)</w:t>
            </w:r>
          </w:p>
          <w:p w:rsidR="001828E3" w:rsidRPr="00455947" w:rsidRDefault="00455947" w:rsidP="001828E3">
            <w:pPr>
              <w:rPr>
                <w:rFonts w:ascii="PT Serif" w:hAnsi="PT Serif"/>
                <w:color w:val="000000"/>
                <w:shd w:val="clear" w:color="auto" w:fill="FFFFFF"/>
              </w:rPr>
            </w:pPr>
            <w:r w:rsidRPr="00455947">
              <w:rPr>
                <w:rFonts w:ascii="PT Serif" w:hAnsi="PT Serif"/>
                <w:color w:val="000000"/>
                <w:shd w:val="clear" w:color="auto" w:fill="FFFFFF"/>
              </w:rPr>
              <w:t>20613</w:t>
            </w:r>
            <w:r w:rsidRPr="00455947">
              <w:rPr>
                <w:rFonts w:ascii="PT Serif" w:hAnsi="PT Serif"/>
                <w:color w:val="000000"/>
                <w:shd w:val="clear" w:color="auto" w:fill="FFFFFF"/>
              </w:rPr>
              <w:tab/>
              <w:t>Расчеты по процентам по депо</w:t>
            </w:r>
            <w:r w:rsidR="001828E3">
              <w:rPr>
                <w:rFonts w:ascii="PT Serif" w:hAnsi="PT Serif"/>
                <w:color w:val="000000"/>
                <w:shd w:val="clear" w:color="auto" w:fill="FFFFFF"/>
              </w:rPr>
              <w:t>зитам в кредитных организациях</w:t>
            </w:r>
            <w:r w:rsidR="001828E3">
              <w:rPr>
                <w:rFonts w:ascii="PT Serif" w:hAnsi="PT Serif"/>
                <w:color w:val="000000"/>
                <w:shd w:val="clear" w:color="auto" w:fill="FFFFFF"/>
              </w:rPr>
              <w:tab/>
              <w:t xml:space="preserve"> (пассивный)</w:t>
            </w:r>
          </w:p>
          <w:p w:rsidR="001828E3" w:rsidRPr="00455947" w:rsidRDefault="00455947" w:rsidP="001828E3">
            <w:pPr>
              <w:rPr>
                <w:rFonts w:ascii="PT Serif" w:hAnsi="PT Serif"/>
                <w:color w:val="000000"/>
                <w:shd w:val="clear" w:color="auto" w:fill="FFFFFF"/>
              </w:rPr>
            </w:pPr>
            <w:r w:rsidRPr="00455947">
              <w:rPr>
                <w:rFonts w:ascii="PT Serif" w:hAnsi="PT Serif"/>
                <w:color w:val="000000"/>
                <w:shd w:val="clear" w:color="auto" w:fill="FFFFFF"/>
              </w:rPr>
              <w:t>20614</w:t>
            </w:r>
            <w:r w:rsidRPr="00455947">
              <w:rPr>
                <w:rFonts w:ascii="PT Serif" w:hAnsi="PT Serif"/>
                <w:color w:val="000000"/>
                <w:shd w:val="clear" w:color="auto" w:fill="FFFFFF"/>
              </w:rPr>
              <w:tab/>
              <w:t xml:space="preserve">Расчеты по процентам по </w:t>
            </w:r>
            <w:r w:rsidR="001828E3">
              <w:rPr>
                <w:rFonts w:ascii="PT Serif" w:hAnsi="PT Serif"/>
                <w:color w:val="000000"/>
                <w:shd w:val="clear" w:color="auto" w:fill="FFFFFF"/>
              </w:rPr>
              <w:t>депозитам в банках-нерезидентах (пассивный)</w:t>
            </w:r>
          </w:p>
          <w:p w:rsidR="001828E3" w:rsidRPr="00455947" w:rsidRDefault="00455947" w:rsidP="001828E3">
            <w:pPr>
              <w:rPr>
                <w:rFonts w:ascii="PT Serif" w:hAnsi="PT Serif"/>
                <w:color w:val="000000"/>
                <w:shd w:val="clear" w:color="auto" w:fill="FFFFFF"/>
              </w:rPr>
            </w:pPr>
            <w:r w:rsidRPr="00455947">
              <w:rPr>
                <w:rFonts w:ascii="PT Serif" w:hAnsi="PT Serif"/>
                <w:color w:val="000000"/>
                <w:shd w:val="clear" w:color="auto" w:fill="FFFFFF"/>
              </w:rPr>
              <w:t>20615</w:t>
            </w:r>
            <w:r w:rsidRPr="00455947">
              <w:rPr>
                <w:rFonts w:ascii="PT Serif" w:hAnsi="PT Serif"/>
                <w:color w:val="000000"/>
                <w:shd w:val="clear" w:color="auto" w:fill="FFFFFF"/>
              </w:rPr>
              <w:tab/>
              <w:t>Резервы под обесценение по депо</w:t>
            </w:r>
            <w:r w:rsidR="001828E3">
              <w:rPr>
                <w:rFonts w:ascii="PT Serif" w:hAnsi="PT Serif"/>
                <w:color w:val="000000"/>
                <w:shd w:val="clear" w:color="auto" w:fill="FFFFFF"/>
              </w:rPr>
              <w:t>зитам в кредитных организациях</w:t>
            </w:r>
            <w:r w:rsidR="001828E3">
              <w:rPr>
                <w:rFonts w:ascii="PT Serif" w:hAnsi="PT Serif"/>
                <w:color w:val="000000"/>
                <w:shd w:val="clear" w:color="auto" w:fill="FFFFFF"/>
              </w:rPr>
              <w:tab/>
              <w:t xml:space="preserve"> (пассивный)</w:t>
            </w:r>
          </w:p>
          <w:p w:rsidR="00455947" w:rsidRDefault="001828E3" w:rsidP="00455947">
            <w:pPr>
              <w:rPr>
                <w:rFonts w:ascii="PT Serif" w:hAnsi="PT Serif"/>
                <w:color w:val="000000"/>
                <w:shd w:val="clear" w:color="auto" w:fill="FFFFFF"/>
              </w:rPr>
            </w:pPr>
            <w:r>
              <w:rPr>
                <w:rFonts w:ascii="PT Serif" w:hAnsi="PT Serif"/>
                <w:color w:val="000000"/>
                <w:shd w:val="clear" w:color="auto" w:fill="FFFFFF"/>
              </w:rPr>
              <w:t xml:space="preserve"> </w:t>
            </w:r>
            <w:r w:rsidR="00455947" w:rsidRPr="00455947">
              <w:rPr>
                <w:rFonts w:ascii="PT Serif" w:hAnsi="PT Serif"/>
                <w:color w:val="000000"/>
                <w:shd w:val="clear" w:color="auto" w:fill="FFFFFF"/>
              </w:rPr>
              <w:t>20616</w:t>
            </w:r>
            <w:r w:rsidR="00455947" w:rsidRPr="00455947">
              <w:rPr>
                <w:rFonts w:ascii="PT Serif" w:hAnsi="PT Serif"/>
                <w:color w:val="000000"/>
                <w:shd w:val="clear" w:color="auto" w:fill="FFFFFF"/>
              </w:rPr>
              <w:tab/>
              <w:t>Резервы под обесценение по депозитам в банках-нерезидентах</w:t>
            </w:r>
            <w:r>
              <w:rPr>
                <w:rFonts w:ascii="PT Serif" w:hAnsi="PT Serif"/>
                <w:color w:val="000000"/>
                <w:shd w:val="clear" w:color="auto" w:fill="FFFFFF"/>
              </w:rPr>
              <w:t xml:space="preserve"> (пассивный)</w:t>
            </w:r>
          </w:p>
        </w:tc>
      </w:tr>
      <w:tr w:rsidR="00C76D3F" w:rsidTr="00FE4A90">
        <w:tc>
          <w:tcPr>
            <w:tcW w:w="2316" w:type="dxa"/>
          </w:tcPr>
          <w:p w:rsidR="00C76D3F" w:rsidRPr="002E4AB4" w:rsidRDefault="002E4AB4" w:rsidP="00722ACE">
            <w:pPr>
              <w:rPr>
                <w:rFonts w:ascii="Times New Roman" w:hAnsi="Times New Roman" w:cs="Times New Roman"/>
              </w:rPr>
            </w:pPr>
            <w:r w:rsidRPr="002E4AB4">
              <w:rPr>
                <w:rFonts w:ascii="Times New Roman" w:hAnsi="Times New Roman" w:cs="Times New Roman"/>
              </w:rPr>
              <w:lastRenderedPageBreak/>
              <w:t>Раздел 3. Требования и обязательства по договорам, имеющим отраслевую специфику, а также по внутрихозяйственным расчетам</w:t>
            </w:r>
          </w:p>
        </w:tc>
        <w:tc>
          <w:tcPr>
            <w:tcW w:w="1457" w:type="dxa"/>
          </w:tcPr>
          <w:p w:rsidR="00C76D3F" w:rsidRPr="002E4AB4" w:rsidRDefault="002E4AB4" w:rsidP="002E4AB4">
            <w:pPr>
              <w:jc w:val="center"/>
              <w:rPr>
                <w:rFonts w:ascii="Times New Roman" w:hAnsi="Times New Roman" w:cs="Times New Roman"/>
              </w:rPr>
            </w:pPr>
            <w:r w:rsidRPr="002E4AB4">
              <w:rPr>
                <w:rFonts w:ascii="Times New Roman" w:hAnsi="Times New Roman" w:cs="Times New Roman"/>
              </w:rPr>
              <w:t>303</w:t>
            </w:r>
          </w:p>
        </w:tc>
        <w:tc>
          <w:tcPr>
            <w:tcW w:w="2318" w:type="dxa"/>
          </w:tcPr>
          <w:p w:rsidR="00C76D3F" w:rsidRPr="002E4AB4" w:rsidRDefault="002E4AB4" w:rsidP="00C76D3F">
            <w:pPr>
              <w:rPr>
                <w:rFonts w:ascii="Times New Roman" w:hAnsi="Times New Roman" w:cs="Times New Roman"/>
              </w:rPr>
            </w:pPr>
            <w:r w:rsidRPr="002E4AB4">
              <w:rPr>
                <w:rFonts w:ascii="Times New Roman" w:hAnsi="Times New Roman" w:cs="Times New Roman"/>
              </w:rPr>
              <w:t xml:space="preserve">  Внутрихозяйственные требования и обязательства</w:t>
            </w:r>
          </w:p>
        </w:tc>
        <w:tc>
          <w:tcPr>
            <w:tcW w:w="4252" w:type="dxa"/>
          </w:tcPr>
          <w:p w:rsidR="002E4AB4" w:rsidRDefault="002E4AB4" w:rsidP="00FB3BFA">
            <w:pPr>
              <w:rPr>
                <w:rFonts w:ascii="Times New Roman" w:hAnsi="Times New Roman" w:cs="Times New Roman"/>
              </w:rPr>
            </w:pPr>
            <w:r w:rsidRPr="002E4AB4">
              <w:rPr>
                <w:rFonts w:ascii="Times New Roman" w:hAnsi="Times New Roman" w:cs="Times New Roman"/>
              </w:rPr>
              <w:t xml:space="preserve">30305 Внутрихозяйственные </w:t>
            </w:r>
            <w:proofErr w:type="gramStart"/>
            <w:r w:rsidRPr="002E4AB4">
              <w:rPr>
                <w:rFonts w:ascii="Times New Roman" w:hAnsi="Times New Roman" w:cs="Times New Roman"/>
              </w:rPr>
              <w:t xml:space="preserve">расчеты </w:t>
            </w:r>
            <w:r>
              <w:rPr>
                <w:rFonts w:ascii="Times New Roman" w:hAnsi="Times New Roman" w:cs="Times New Roman"/>
              </w:rPr>
              <w:t xml:space="preserve"> (</w:t>
            </w:r>
            <w:proofErr w:type="gramEnd"/>
            <w:r>
              <w:rPr>
                <w:rFonts w:ascii="Times New Roman" w:hAnsi="Times New Roman" w:cs="Times New Roman"/>
              </w:rPr>
              <w:t>пассивный)</w:t>
            </w:r>
          </w:p>
          <w:p w:rsidR="002E4AB4" w:rsidRDefault="002E4AB4" w:rsidP="00FB3BFA">
            <w:pPr>
              <w:rPr>
                <w:rFonts w:ascii="Times New Roman" w:hAnsi="Times New Roman" w:cs="Times New Roman"/>
              </w:rPr>
            </w:pPr>
            <w:r w:rsidRPr="002E4AB4">
              <w:rPr>
                <w:rFonts w:ascii="Times New Roman" w:hAnsi="Times New Roman" w:cs="Times New Roman"/>
              </w:rPr>
              <w:t>30306 Внутрихозяйственные расчеты</w:t>
            </w:r>
            <w:r>
              <w:rPr>
                <w:rFonts w:ascii="Times New Roman" w:hAnsi="Times New Roman" w:cs="Times New Roman"/>
              </w:rPr>
              <w:t xml:space="preserve"> (активный)</w:t>
            </w:r>
          </w:p>
          <w:p w:rsidR="002E4AB4" w:rsidRDefault="002E4AB4" w:rsidP="00FB3BFA">
            <w:pPr>
              <w:rPr>
                <w:rFonts w:ascii="Times New Roman" w:hAnsi="Times New Roman" w:cs="Times New Roman"/>
              </w:rPr>
            </w:pPr>
          </w:p>
          <w:p w:rsidR="00C76D3F" w:rsidRPr="002E4AB4" w:rsidRDefault="00FB3BFA" w:rsidP="008C289A">
            <w:pPr>
              <w:rPr>
                <w:rFonts w:ascii="Times New Roman" w:hAnsi="Times New Roman" w:cs="Times New Roman"/>
              </w:rPr>
            </w:pPr>
            <w:r w:rsidRPr="002E4AB4">
              <w:rPr>
                <w:rFonts w:ascii="Times New Roman" w:hAnsi="Times New Roman" w:cs="Times New Roman"/>
              </w:rPr>
              <w:t>Могут использоваться счета 30305 и 30306 – если в НФО есть обособленные подразделения, ВЫДЕЛЕННЫЕ НА ОТДЕЛЬНЫЙ БАЛАНС</w:t>
            </w:r>
          </w:p>
        </w:tc>
      </w:tr>
      <w:tr w:rsidR="00FB3BFA" w:rsidTr="00FE4A90">
        <w:tc>
          <w:tcPr>
            <w:tcW w:w="2316" w:type="dxa"/>
          </w:tcPr>
          <w:p w:rsidR="00C1668F" w:rsidRPr="002E4AB4" w:rsidRDefault="00C1668F" w:rsidP="00C1668F">
            <w:pPr>
              <w:rPr>
                <w:rFonts w:ascii="Times New Roman" w:hAnsi="Times New Roman" w:cs="Times New Roman"/>
              </w:rPr>
            </w:pPr>
            <w:r w:rsidRPr="002E4AB4">
              <w:rPr>
                <w:rFonts w:ascii="Times New Roman" w:hAnsi="Times New Roman" w:cs="Times New Roman"/>
              </w:rPr>
              <w:t>Раздел 4. Операции с клиентами и прочие расчеты</w:t>
            </w:r>
          </w:p>
          <w:p w:rsidR="00FB3BFA" w:rsidRPr="002E4AB4" w:rsidRDefault="00FB3BFA" w:rsidP="00722ACE">
            <w:pPr>
              <w:rPr>
                <w:rFonts w:ascii="Times New Roman" w:hAnsi="Times New Roman" w:cs="Times New Roman"/>
              </w:rPr>
            </w:pPr>
          </w:p>
          <w:p w:rsidR="00C1668F" w:rsidRPr="002E4AB4" w:rsidRDefault="00C1668F" w:rsidP="00C1668F">
            <w:pPr>
              <w:rPr>
                <w:rFonts w:ascii="Times New Roman" w:hAnsi="Times New Roman" w:cs="Times New Roman"/>
              </w:rPr>
            </w:pPr>
            <w:r w:rsidRPr="002E4AB4">
              <w:rPr>
                <w:rFonts w:ascii="Times New Roman" w:hAnsi="Times New Roman" w:cs="Times New Roman"/>
                <w:b/>
                <w:bCs/>
              </w:rPr>
              <w:t xml:space="preserve">для учета пассивных и активных операций с клиентами и прочих расчетов, связанных </w:t>
            </w:r>
            <w:r w:rsidRPr="002E4AB4">
              <w:rPr>
                <w:rFonts w:ascii="Times New Roman" w:hAnsi="Times New Roman" w:cs="Times New Roman"/>
                <w:b/>
                <w:bCs/>
              </w:rPr>
              <w:br/>
            </w:r>
            <w:r w:rsidRPr="002E4AB4">
              <w:rPr>
                <w:rFonts w:ascii="Times New Roman" w:hAnsi="Times New Roman" w:cs="Times New Roman"/>
                <w:b/>
                <w:bCs/>
                <w:u w:val="single"/>
              </w:rPr>
              <w:t>с операционной деятельностью</w:t>
            </w:r>
            <w:r w:rsidRPr="002E4AB4">
              <w:rPr>
                <w:rFonts w:ascii="Times New Roman" w:hAnsi="Times New Roman" w:cs="Times New Roman"/>
                <w:b/>
                <w:bCs/>
              </w:rPr>
              <w:t xml:space="preserve"> НФО </w:t>
            </w:r>
          </w:p>
          <w:p w:rsidR="00C1668F" w:rsidRPr="002E4AB4" w:rsidRDefault="00C1668F" w:rsidP="00722ACE">
            <w:pPr>
              <w:rPr>
                <w:rFonts w:ascii="Times New Roman" w:hAnsi="Times New Roman" w:cs="Times New Roman"/>
              </w:rPr>
            </w:pPr>
          </w:p>
        </w:tc>
        <w:tc>
          <w:tcPr>
            <w:tcW w:w="1457" w:type="dxa"/>
          </w:tcPr>
          <w:p w:rsidR="00FB3BFA" w:rsidRDefault="00FB3BFA"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r>
              <w:rPr>
                <w:rFonts w:ascii="Times New Roman" w:hAnsi="Times New Roman" w:cs="Times New Roman"/>
              </w:rPr>
              <w:t>4</w:t>
            </w:r>
            <w:r w:rsidR="00B5400E">
              <w:rPr>
                <w:rFonts w:ascii="Times New Roman" w:hAnsi="Times New Roman" w:cs="Times New Roman"/>
              </w:rPr>
              <w:t>2</w:t>
            </w:r>
            <w:r>
              <w:rPr>
                <w:rFonts w:ascii="Times New Roman" w:hAnsi="Times New Roman" w:cs="Times New Roman"/>
              </w:rPr>
              <w:t>3</w:t>
            </w:r>
          </w:p>
          <w:p w:rsidR="005215A9" w:rsidRDefault="005215A9"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p>
          <w:p w:rsidR="00B5400E" w:rsidRDefault="00B5400E" w:rsidP="002E4AB4">
            <w:pPr>
              <w:jc w:val="center"/>
              <w:rPr>
                <w:rFonts w:ascii="Times New Roman" w:hAnsi="Times New Roman" w:cs="Times New Roman"/>
              </w:rPr>
            </w:pPr>
          </w:p>
          <w:p w:rsidR="00B5400E" w:rsidRDefault="00B5400E" w:rsidP="002E4AB4">
            <w:pPr>
              <w:jc w:val="center"/>
              <w:rPr>
                <w:rFonts w:ascii="Times New Roman" w:hAnsi="Times New Roman" w:cs="Times New Roman"/>
              </w:rPr>
            </w:pPr>
          </w:p>
          <w:p w:rsidR="00B5400E" w:rsidRDefault="00B5400E"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r>
              <w:rPr>
                <w:rFonts w:ascii="Times New Roman" w:hAnsi="Times New Roman" w:cs="Times New Roman"/>
              </w:rPr>
              <w:t>474</w:t>
            </w:r>
          </w:p>
          <w:p w:rsidR="001427C7" w:rsidRDefault="001427C7" w:rsidP="002E4AB4">
            <w:pPr>
              <w:jc w:val="center"/>
              <w:rPr>
                <w:rFonts w:ascii="Times New Roman" w:hAnsi="Times New Roman" w:cs="Times New Roman"/>
              </w:rPr>
            </w:pPr>
          </w:p>
          <w:p w:rsidR="001427C7" w:rsidRDefault="001427C7" w:rsidP="002E4AB4">
            <w:pPr>
              <w:jc w:val="center"/>
              <w:rPr>
                <w:rFonts w:ascii="Times New Roman" w:hAnsi="Times New Roman" w:cs="Times New Roman"/>
              </w:rPr>
            </w:pPr>
          </w:p>
          <w:p w:rsidR="001427C7" w:rsidRDefault="001427C7" w:rsidP="002E4AB4">
            <w:pPr>
              <w:jc w:val="center"/>
              <w:rPr>
                <w:rFonts w:ascii="Times New Roman" w:hAnsi="Times New Roman" w:cs="Times New Roman"/>
              </w:rPr>
            </w:pPr>
          </w:p>
          <w:p w:rsidR="001427C7" w:rsidRDefault="001427C7" w:rsidP="002E4AB4">
            <w:pPr>
              <w:jc w:val="center"/>
              <w:rPr>
                <w:rFonts w:ascii="Times New Roman" w:hAnsi="Times New Roman" w:cs="Times New Roman"/>
              </w:rPr>
            </w:pPr>
          </w:p>
          <w:p w:rsidR="001427C7" w:rsidRDefault="001427C7" w:rsidP="002E4AB4">
            <w:pPr>
              <w:jc w:val="center"/>
              <w:rPr>
                <w:rFonts w:ascii="Times New Roman" w:hAnsi="Times New Roman" w:cs="Times New Roman"/>
              </w:rPr>
            </w:pPr>
          </w:p>
          <w:p w:rsidR="002A5C7D" w:rsidRDefault="002A5C7D" w:rsidP="002E4AB4">
            <w:pPr>
              <w:jc w:val="center"/>
              <w:rPr>
                <w:rFonts w:ascii="Times New Roman" w:hAnsi="Times New Roman" w:cs="Times New Roman"/>
              </w:rPr>
            </w:pPr>
          </w:p>
          <w:p w:rsidR="00B237CA" w:rsidRDefault="00B237CA" w:rsidP="002E4AB4">
            <w:pPr>
              <w:jc w:val="center"/>
              <w:rPr>
                <w:rFonts w:ascii="Times New Roman" w:hAnsi="Times New Roman" w:cs="Times New Roman"/>
              </w:rPr>
            </w:pPr>
          </w:p>
          <w:p w:rsidR="00B237CA" w:rsidRDefault="00B237CA" w:rsidP="002E4AB4">
            <w:pPr>
              <w:jc w:val="center"/>
              <w:rPr>
                <w:rFonts w:ascii="Times New Roman" w:hAnsi="Times New Roman" w:cs="Times New Roman"/>
              </w:rPr>
            </w:pPr>
          </w:p>
          <w:p w:rsidR="00B237CA" w:rsidRDefault="00B237CA" w:rsidP="002E4AB4">
            <w:pPr>
              <w:jc w:val="center"/>
              <w:rPr>
                <w:rFonts w:ascii="Times New Roman" w:hAnsi="Times New Roman" w:cs="Times New Roman"/>
              </w:rPr>
            </w:pPr>
          </w:p>
          <w:p w:rsidR="00B237CA" w:rsidRDefault="00B237CA" w:rsidP="002E4AB4">
            <w:pPr>
              <w:jc w:val="center"/>
              <w:rPr>
                <w:rFonts w:ascii="Times New Roman" w:hAnsi="Times New Roman" w:cs="Times New Roman"/>
              </w:rPr>
            </w:pPr>
          </w:p>
          <w:p w:rsidR="00B237CA" w:rsidRDefault="00B237CA" w:rsidP="002E4AB4">
            <w:pPr>
              <w:jc w:val="center"/>
              <w:rPr>
                <w:rFonts w:ascii="Times New Roman" w:hAnsi="Times New Roman" w:cs="Times New Roman"/>
              </w:rPr>
            </w:pPr>
          </w:p>
          <w:p w:rsidR="00B237CA" w:rsidRDefault="00B237CA" w:rsidP="002E4AB4">
            <w:pPr>
              <w:jc w:val="center"/>
              <w:rPr>
                <w:rFonts w:ascii="Times New Roman" w:hAnsi="Times New Roman" w:cs="Times New Roman"/>
              </w:rPr>
            </w:pPr>
          </w:p>
          <w:p w:rsidR="001427C7" w:rsidRDefault="001427C7" w:rsidP="002E4AB4">
            <w:pPr>
              <w:jc w:val="center"/>
              <w:rPr>
                <w:rFonts w:ascii="Times New Roman" w:hAnsi="Times New Roman" w:cs="Times New Roman"/>
              </w:rPr>
            </w:pPr>
          </w:p>
          <w:p w:rsidR="001828E3" w:rsidRDefault="001828E3" w:rsidP="002E4AB4">
            <w:pPr>
              <w:jc w:val="center"/>
              <w:rPr>
                <w:rFonts w:ascii="Times New Roman" w:hAnsi="Times New Roman" w:cs="Times New Roman"/>
              </w:rPr>
            </w:pPr>
          </w:p>
          <w:p w:rsidR="00B237CA" w:rsidRDefault="00B237CA" w:rsidP="002E4AB4">
            <w:pPr>
              <w:jc w:val="center"/>
              <w:rPr>
                <w:rFonts w:ascii="Times New Roman" w:hAnsi="Times New Roman" w:cs="Times New Roman"/>
              </w:rPr>
            </w:pPr>
          </w:p>
          <w:p w:rsidR="001828E3" w:rsidRDefault="001828E3" w:rsidP="002E4AB4">
            <w:pPr>
              <w:jc w:val="center"/>
              <w:rPr>
                <w:rFonts w:ascii="Times New Roman" w:hAnsi="Times New Roman" w:cs="Times New Roman"/>
              </w:rPr>
            </w:pPr>
          </w:p>
          <w:p w:rsidR="001828E3" w:rsidRDefault="001828E3" w:rsidP="002E4AB4">
            <w:pPr>
              <w:jc w:val="center"/>
              <w:rPr>
                <w:rFonts w:ascii="Times New Roman" w:hAnsi="Times New Roman" w:cs="Times New Roman"/>
              </w:rPr>
            </w:pPr>
          </w:p>
          <w:p w:rsidR="001427C7" w:rsidRDefault="001427C7" w:rsidP="002E4AB4">
            <w:pPr>
              <w:jc w:val="center"/>
              <w:rPr>
                <w:rFonts w:ascii="Times New Roman" w:hAnsi="Times New Roman" w:cs="Times New Roman"/>
              </w:rPr>
            </w:pPr>
            <w:r w:rsidRPr="001427C7">
              <w:rPr>
                <w:rFonts w:ascii="Times New Roman" w:hAnsi="Times New Roman" w:cs="Times New Roman"/>
              </w:rPr>
              <w:t>486</w:t>
            </w:r>
          </w:p>
          <w:p w:rsidR="001427C7" w:rsidRDefault="001427C7" w:rsidP="002E4AB4">
            <w:pPr>
              <w:jc w:val="center"/>
              <w:rPr>
                <w:rFonts w:ascii="Times New Roman" w:hAnsi="Times New Roman" w:cs="Times New Roman"/>
              </w:rPr>
            </w:pPr>
          </w:p>
          <w:p w:rsidR="001427C7" w:rsidRDefault="001427C7" w:rsidP="002E4AB4">
            <w:pPr>
              <w:jc w:val="center"/>
              <w:rPr>
                <w:rFonts w:ascii="Times New Roman" w:hAnsi="Times New Roman" w:cs="Times New Roman"/>
              </w:rPr>
            </w:pPr>
          </w:p>
          <w:p w:rsidR="001427C7" w:rsidRDefault="001427C7" w:rsidP="002E4AB4">
            <w:pPr>
              <w:jc w:val="center"/>
              <w:rPr>
                <w:rFonts w:ascii="Times New Roman" w:hAnsi="Times New Roman" w:cs="Times New Roman"/>
              </w:rPr>
            </w:pPr>
          </w:p>
          <w:p w:rsidR="001427C7" w:rsidRDefault="001427C7" w:rsidP="002E4AB4">
            <w:pPr>
              <w:jc w:val="center"/>
              <w:rPr>
                <w:rFonts w:ascii="Times New Roman" w:hAnsi="Times New Roman" w:cs="Times New Roman"/>
              </w:rPr>
            </w:pPr>
          </w:p>
          <w:p w:rsidR="001427C7" w:rsidRDefault="001427C7" w:rsidP="002E4AB4">
            <w:pPr>
              <w:jc w:val="center"/>
              <w:rPr>
                <w:rFonts w:ascii="Times New Roman" w:hAnsi="Times New Roman" w:cs="Times New Roman"/>
              </w:rPr>
            </w:pPr>
          </w:p>
          <w:p w:rsidR="005215A9" w:rsidRDefault="005215A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Default="00A874B9" w:rsidP="002E4AB4">
            <w:pPr>
              <w:jc w:val="center"/>
              <w:rPr>
                <w:rFonts w:ascii="Times New Roman" w:hAnsi="Times New Roman" w:cs="Times New Roman"/>
              </w:rPr>
            </w:pPr>
          </w:p>
          <w:p w:rsidR="00A874B9" w:rsidRPr="002E4AB4" w:rsidRDefault="00A874B9" w:rsidP="002E4AB4">
            <w:pPr>
              <w:jc w:val="center"/>
              <w:rPr>
                <w:rFonts w:ascii="Times New Roman" w:hAnsi="Times New Roman" w:cs="Times New Roman"/>
              </w:rPr>
            </w:pPr>
            <w:r>
              <w:rPr>
                <w:rFonts w:ascii="Times New Roman" w:hAnsi="Times New Roman" w:cs="Times New Roman"/>
              </w:rPr>
              <w:t>490</w:t>
            </w:r>
          </w:p>
        </w:tc>
        <w:tc>
          <w:tcPr>
            <w:tcW w:w="2318" w:type="dxa"/>
          </w:tcPr>
          <w:p w:rsidR="00FB3BFA" w:rsidRPr="005215A9" w:rsidRDefault="005215A9" w:rsidP="00C76D3F">
            <w:pPr>
              <w:rPr>
                <w:rFonts w:ascii="Times New Roman" w:hAnsi="Times New Roman" w:cs="Times New Roman"/>
                <w:b/>
                <w:u w:val="single"/>
              </w:rPr>
            </w:pPr>
            <w:r w:rsidRPr="005215A9">
              <w:rPr>
                <w:rFonts w:ascii="Times New Roman" w:hAnsi="Times New Roman" w:cs="Times New Roman"/>
                <w:b/>
                <w:u w:val="single"/>
              </w:rPr>
              <w:lastRenderedPageBreak/>
              <w:t>Привлеченные средства</w:t>
            </w:r>
          </w:p>
          <w:p w:rsidR="005215A9" w:rsidRPr="005215A9" w:rsidRDefault="005215A9" w:rsidP="00C76D3F">
            <w:pPr>
              <w:rPr>
                <w:rFonts w:ascii="Times New Roman" w:hAnsi="Times New Roman" w:cs="Times New Roman"/>
                <w:b/>
                <w:u w:val="single"/>
              </w:rPr>
            </w:pPr>
          </w:p>
          <w:p w:rsidR="005215A9" w:rsidRPr="002D5394" w:rsidRDefault="005215A9" w:rsidP="00C76D3F">
            <w:pPr>
              <w:rPr>
                <w:rFonts w:ascii="Times New Roman" w:hAnsi="Times New Roman" w:cs="Times New Roman"/>
                <w:highlight w:val="yellow"/>
              </w:rPr>
            </w:pPr>
            <w:r w:rsidRPr="005215A9">
              <w:rPr>
                <w:rFonts w:ascii="Times New Roman" w:hAnsi="Times New Roman" w:cs="Times New Roman"/>
              </w:rPr>
              <w:t xml:space="preserve"> </w:t>
            </w:r>
            <w:r w:rsidR="00B5400E" w:rsidRPr="00B5400E">
              <w:rPr>
                <w:rFonts w:ascii="Times New Roman" w:hAnsi="Times New Roman" w:cs="Times New Roman"/>
              </w:rPr>
              <w:t>Привлеченные средства физических лиц</w:t>
            </w:r>
          </w:p>
          <w:p w:rsidR="005215A9" w:rsidRPr="002D5394" w:rsidRDefault="005215A9" w:rsidP="00C76D3F">
            <w:pPr>
              <w:rPr>
                <w:rFonts w:ascii="Times New Roman" w:hAnsi="Times New Roman" w:cs="Times New Roman"/>
                <w:highlight w:val="yellow"/>
              </w:rPr>
            </w:pPr>
          </w:p>
          <w:p w:rsidR="005215A9" w:rsidRDefault="005215A9" w:rsidP="00C76D3F">
            <w:pPr>
              <w:rPr>
                <w:rFonts w:ascii="Times New Roman" w:hAnsi="Times New Roman" w:cs="Times New Roman"/>
              </w:rPr>
            </w:pPr>
            <w:r w:rsidRPr="002D5394">
              <w:rPr>
                <w:rFonts w:ascii="Times New Roman" w:hAnsi="Times New Roman" w:cs="Times New Roman"/>
                <w:highlight w:val="yellow"/>
              </w:rPr>
              <w:t xml:space="preserve"> </w:t>
            </w:r>
          </w:p>
          <w:p w:rsidR="005215A9" w:rsidRDefault="005215A9" w:rsidP="00C76D3F">
            <w:pPr>
              <w:rPr>
                <w:rFonts w:ascii="Times New Roman" w:hAnsi="Times New Roman" w:cs="Times New Roman"/>
              </w:rPr>
            </w:pPr>
          </w:p>
          <w:p w:rsidR="005215A9" w:rsidRDefault="005215A9" w:rsidP="00C76D3F">
            <w:pPr>
              <w:rPr>
                <w:rFonts w:ascii="Times New Roman" w:hAnsi="Times New Roman" w:cs="Times New Roman"/>
              </w:rPr>
            </w:pPr>
          </w:p>
          <w:p w:rsidR="005215A9" w:rsidRDefault="005215A9" w:rsidP="00C76D3F">
            <w:pPr>
              <w:rPr>
                <w:rFonts w:ascii="Times New Roman" w:hAnsi="Times New Roman" w:cs="Times New Roman"/>
              </w:rPr>
            </w:pPr>
          </w:p>
          <w:p w:rsidR="005215A9" w:rsidRDefault="005215A9" w:rsidP="00C76D3F">
            <w:pPr>
              <w:rPr>
                <w:rFonts w:ascii="Times New Roman" w:hAnsi="Times New Roman" w:cs="Times New Roman"/>
              </w:rPr>
            </w:pPr>
          </w:p>
          <w:p w:rsidR="005215A9" w:rsidRDefault="005215A9" w:rsidP="00C76D3F">
            <w:pPr>
              <w:rPr>
                <w:rFonts w:ascii="Times New Roman" w:hAnsi="Times New Roman" w:cs="Times New Roman"/>
              </w:rPr>
            </w:pPr>
          </w:p>
          <w:p w:rsidR="00B5400E" w:rsidRDefault="00B5400E" w:rsidP="00C76D3F">
            <w:pPr>
              <w:rPr>
                <w:rFonts w:ascii="Times New Roman" w:hAnsi="Times New Roman" w:cs="Times New Roman"/>
              </w:rPr>
            </w:pPr>
          </w:p>
          <w:p w:rsidR="00B5400E" w:rsidRDefault="00B5400E" w:rsidP="00C76D3F">
            <w:pPr>
              <w:rPr>
                <w:rFonts w:ascii="Times New Roman" w:hAnsi="Times New Roman" w:cs="Times New Roman"/>
              </w:rPr>
            </w:pPr>
          </w:p>
          <w:p w:rsidR="00B5400E" w:rsidRDefault="00B5400E" w:rsidP="005215A9">
            <w:pPr>
              <w:rPr>
                <w:rFonts w:ascii="Times New Roman" w:hAnsi="Times New Roman" w:cs="Times New Roman"/>
                <w:b/>
                <w:u w:val="single"/>
              </w:rPr>
            </w:pPr>
          </w:p>
          <w:p w:rsidR="00FE4A90" w:rsidRDefault="00FE4A90" w:rsidP="005215A9">
            <w:pPr>
              <w:rPr>
                <w:rFonts w:ascii="Times New Roman" w:hAnsi="Times New Roman" w:cs="Times New Roman"/>
                <w:b/>
                <w:u w:val="single"/>
              </w:rPr>
            </w:pPr>
          </w:p>
          <w:p w:rsidR="00FE4A90" w:rsidRDefault="00FE4A90" w:rsidP="005215A9">
            <w:pPr>
              <w:rPr>
                <w:rFonts w:ascii="Times New Roman" w:hAnsi="Times New Roman" w:cs="Times New Roman"/>
                <w:b/>
                <w:u w:val="single"/>
              </w:rPr>
            </w:pPr>
          </w:p>
          <w:p w:rsidR="00FE4A90" w:rsidRDefault="00FE4A90" w:rsidP="005215A9">
            <w:pPr>
              <w:rPr>
                <w:rFonts w:ascii="Times New Roman" w:hAnsi="Times New Roman" w:cs="Times New Roman"/>
                <w:b/>
                <w:u w:val="single"/>
              </w:rPr>
            </w:pPr>
          </w:p>
          <w:p w:rsidR="00FE4A90" w:rsidRDefault="00FE4A90" w:rsidP="005215A9">
            <w:pPr>
              <w:rPr>
                <w:rFonts w:ascii="Times New Roman" w:hAnsi="Times New Roman" w:cs="Times New Roman"/>
                <w:b/>
                <w:u w:val="single"/>
              </w:rPr>
            </w:pPr>
          </w:p>
          <w:p w:rsidR="00FE4A90" w:rsidRDefault="00FE4A90" w:rsidP="005215A9">
            <w:pPr>
              <w:rPr>
                <w:rFonts w:ascii="Times New Roman" w:hAnsi="Times New Roman" w:cs="Times New Roman"/>
                <w:b/>
                <w:u w:val="single"/>
              </w:rPr>
            </w:pPr>
          </w:p>
          <w:p w:rsidR="00FE4A90" w:rsidRDefault="00FE4A90" w:rsidP="005215A9">
            <w:pPr>
              <w:rPr>
                <w:rFonts w:ascii="Times New Roman" w:hAnsi="Times New Roman" w:cs="Times New Roman"/>
                <w:b/>
                <w:u w:val="single"/>
              </w:rPr>
            </w:pPr>
          </w:p>
          <w:p w:rsidR="005215A9" w:rsidRPr="001828E3" w:rsidRDefault="005215A9" w:rsidP="005215A9">
            <w:pPr>
              <w:rPr>
                <w:rFonts w:ascii="Times New Roman" w:hAnsi="Times New Roman" w:cs="Times New Roman"/>
                <w:u w:val="single"/>
              </w:rPr>
            </w:pPr>
            <w:r w:rsidRPr="001828E3">
              <w:rPr>
                <w:rFonts w:ascii="Times New Roman" w:hAnsi="Times New Roman" w:cs="Times New Roman"/>
                <w:u w:val="single"/>
              </w:rPr>
              <w:t xml:space="preserve">Прочие активы и пассивы     </w:t>
            </w:r>
          </w:p>
          <w:p w:rsidR="005215A9" w:rsidRPr="001828E3" w:rsidRDefault="005215A9" w:rsidP="005215A9">
            <w:pPr>
              <w:rPr>
                <w:rFonts w:ascii="Times New Roman" w:hAnsi="Times New Roman" w:cs="Times New Roman"/>
                <w:u w:val="single"/>
              </w:rPr>
            </w:pPr>
          </w:p>
          <w:p w:rsidR="005215A9" w:rsidRPr="001828E3" w:rsidRDefault="005215A9" w:rsidP="005215A9">
            <w:pPr>
              <w:rPr>
                <w:rFonts w:ascii="Times New Roman" w:hAnsi="Times New Roman" w:cs="Times New Roman"/>
              </w:rPr>
            </w:pPr>
            <w:r w:rsidRPr="001828E3">
              <w:rPr>
                <w:rFonts w:ascii="Times New Roman" w:hAnsi="Times New Roman" w:cs="Times New Roman"/>
              </w:rPr>
              <w:t xml:space="preserve">  Расчеты по отдельным операциям</w:t>
            </w:r>
          </w:p>
          <w:p w:rsidR="001427C7" w:rsidRPr="001828E3" w:rsidRDefault="001427C7" w:rsidP="005215A9">
            <w:pPr>
              <w:rPr>
                <w:rFonts w:ascii="Times New Roman" w:hAnsi="Times New Roman" w:cs="Times New Roman"/>
              </w:rPr>
            </w:pPr>
          </w:p>
          <w:p w:rsidR="001427C7" w:rsidRPr="001828E3" w:rsidRDefault="001427C7" w:rsidP="005215A9">
            <w:pPr>
              <w:rPr>
                <w:rFonts w:ascii="Times New Roman" w:hAnsi="Times New Roman" w:cs="Times New Roman"/>
              </w:rPr>
            </w:pPr>
          </w:p>
          <w:p w:rsidR="001427C7" w:rsidRPr="001828E3" w:rsidRDefault="001427C7" w:rsidP="005215A9">
            <w:pPr>
              <w:rPr>
                <w:rFonts w:ascii="Times New Roman" w:hAnsi="Times New Roman" w:cs="Times New Roman"/>
              </w:rPr>
            </w:pPr>
          </w:p>
          <w:p w:rsidR="001427C7" w:rsidRPr="001828E3" w:rsidRDefault="001427C7" w:rsidP="005215A9">
            <w:pPr>
              <w:rPr>
                <w:rFonts w:ascii="Times New Roman" w:hAnsi="Times New Roman" w:cs="Times New Roman"/>
              </w:rPr>
            </w:pPr>
          </w:p>
          <w:p w:rsidR="001427C7" w:rsidRPr="001828E3" w:rsidRDefault="001427C7" w:rsidP="005215A9">
            <w:pPr>
              <w:rPr>
                <w:rFonts w:ascii="Times New Roman" w:hAnsi="Times New Roman" w:cs="Times New Roman"/>
              </w:rPr>
            </w:pPr>
          </w:p>
          <w:p w:rsidR="002A5C7D" w:rsidRPr="001828E3" w:rsidRDefault="002A5C7D" w:rsidP="005215A9">
            <w:pPr>
              <w:rPr>
                <w:rFonts w:ascii="Times New Roman" w:hAnsi="Times New Roman" w:cs="Times New Roman"/>
              </w:rPr>
            </w:pPr>
          </w:p>
          <w:p w:rsidR="001427C7" w:rsidRPr="001828E3" w:rsidRDefault="001427C7" w:rsidP="005215A9">
            <w:pPr>
              <w:rPr>
                <w:rFonts w:ascii="Times New Roman" w:hAnsi="Times New Roman" w:cs="Times New Roman"/>
              </w:rPr>
            </w:pPr>
          </w:p>
          <w:p w:rsidR="001828E3" w:rsidRDefault="001828E3" w:rsidP="005215A9">
            <w:pPr>
              <w:rPr>
                <w:rFonts w:ascii="Times New Roman" w:hAnsi="Times New Roman" w:cs="Times New Roman"/>
                <w:u w:val="single"/>
              </w:rPr>
            </w:pPr>
          </w:p>
          <w:p w:rsidR="001828E3" w:rsidRDefault="001828E3" w:rsidP="005215A9">
            <w:pPr>
              <w:rPr>
                <w:rFonts w:ascii="Times New Roman" w:hAnsi="Times New Roman" w:cs="Times New Roman"/>
                <w:u w:val="single"/>
              </w:rPr>
            </w:pPr>
          </w:p>
          <w:p w:rsidR="001828E3" w:rsidRDefault="001828E3" w:rsidP="005215A9">
            <w:pPr>
              <w:rPr>
                <w:rFonts w:ascii="Times New Roman" w:hAnsi="Times New Roman" w:cs="Times New Roman"/>
                <w:u w:val="single"/>
              </w:rPr>
            </w:pPr>
          </w:p>
          <w:p w:rsidR="001828E3" w:rsidRDefault="001828E3" w:rsidP="005215A9">
            <w:pPr>
              <w:rPr>
                <w:rFonts w:ascii="Times New Roman" w:hAnsi="Times New Roman" w:cs="Times New Roman"/>
                <w:u w:val="single"/>
              </w:rPr>
            </w:pPr>
          </w:p>
          <w:p w:rsidR="001427C7" w:rsidRPr="001427C7" w:rsidRDefault="001427C7" w:rsidP="005215A9">
            <w:pPr>
              <w:rPr>
                <w:rFonts w:ascii="Times New Roman" w:hAnsi="Times New Roman" w:cs="Times New Roman"/>
                <w:b/>
                <w:u w:val="single"/>
              </w:rPr>
            </w:pPr>
            <w:r w:rsidRPr="001427C7">
              <w:rPr>
                <w:rFonts w:ascii="Times New Roman" w:hAnsi="Times New Roman" w:cs="Times New Roman"/>
                <w:b/>
                <w:u w:val="single"/>
              </w:rPr>
              <w:t xml:space="preserve"> </w:t>
            </w:r>
          </w:p>
          <w:p w:rsidR="001828E3" w:rsidRDefault="005215A9" w:rsidP="001427C7">
            <w:pPr>
              <w:rPr>
                <w:rFonts w:ascii="Times New Roman" w:hAnsi="Times New Roman" w:cs="Times New Roman"/>
              </w:rPr>
            </w:pPr>
            <w:r w:rsidRPr="005215A9">
              <w:rPr>
                <w:rFonts w:ascii="Times New Roman" w:hAnsi="Times New Roman" w:cs="Times New Roman"/>
              </w:rPr>
              <w:t xml:space="preserve">  </w:t>
            </w:r>
          </w:p>
          <w:p w:rsidR="001427C7" w:rsidRDefault="001427C7" w:rsidP="001427C7">
            <w:pPr>
              <w:rPr>
                <w:rFonts w:ascii="Times New Roman" w:hAnsi="Times New Roman" w:cs="Times New Roman"/>
              </w:rPr>
            </w:pPr>
            <w:r w:rsidRPr="001427C7">
              <w:rPr>
                <w:rFonts w:ascii="Times New Roman" w:hAnsi="Times New Roman" w:cs="Times New Roman"/>
              </w:rPr>
              <w:t>Займы, выданные физическим лицам</w:t>
            </w: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Default="00574C27" w:rsidP="001427C7">
            <w:pPr>
              <w:rPr>
                <w:rFonts w:ascii="Times New Roman" w:hAnsi="Times New Roman" w:cs="Times New Roman"/>
              </w:rPr>
            </w:pPr>
          </w:p>
          <w:p w:rsidR="00574C27" w:rsidRPr="002E4AB4" w:rsidRDefault="00574C27" w:rsidP="00574C27">
            <w:pPr>
              <w:rPr>
                <w:rFonts w:ascii="Times New Roman" w:hAnsi="Times New Roman" w:cs="Times New Roman"/>
              </w:rPr>
            </w:pPr>
          </w:p>
        </w:tc>
        <w:tc>
          <w:tcPr>
            <w:tcW w:w="4252" w:type="dxa"/>
          </w:tcPr>
          <w:p w:rsidR="00B5400E" w:rsidRDefault="00B5400E" w:rsidP="005215A9">
            <w:pPr>
              <w:rPr>
                <w:rFonts w:ascii="Times New Roman" w:hAnsi="Times New Roman" w:cs="Times New Roman"/>
              </w:rPr>
            </w:pPr>
            <w:r w:rsidRPr="00B5400E">
              <w:rPr>
                <w:rFonts w:ascii="Times New Roman" w:hAnsi="Times New Roman" w:cs="Times New Roman"/>
              </w:rPr>
              <w:lastRenderedPageBreak/>
              <w:t>42316 Привлеченные средства физических ли</w:t>
            </w:r>
            <w:r>
              <w:rPr>
                <w:rFonts w:ascii="Times New Roman" w:hAnsi="Times New Roman" w:cs="Times New Roman"/>
              </w:rPr>
              <w:t>ц (пассивный)</w:t>
            </w:r>
            <w:r w:rsidRPr="00B5400E">
              <w:rPr>
                <w:rFonts w:ascii="Times New Roman" w:hAnsi="Times New Roman" w:cs="Times New Roman"/>
              </w:rPr>
              <w:t xml:space="preserve">   </w:t>
            </w:r>
          </w:p>
          <w:p w:rsidR="00B5400E" w:rsidRDefault="00B5400E" w:rsidP="005215A9">
            <w:pPr>
              <w:rPr>
                <w:rFonts w:ascii="Times New Roman" w:hAnsi="Times New Roman" w:cs="Times New Roman"/>
              </w:rPr>
            </w:pPr>
            <w:r w:rsidRPr="00B5400E">
              <w:rPr>
                <w:rFonts w:ascii="Times New Roman" w:hAnsi="Times New Roman" w:cs="Times New Roman"/>
              </w:rPr>
              <w:t>42317 Начи</w:t>
            </w:r>
            <w:r w:rsidR="001828E3">
              <w:rPr>
                <w:rFonts w:ascii="Times New Roman" w:hAnsi="Times New Roman" w:cs="Times New Roman"/>
              </w:rPr>
              <w:t xml:space="preserve">сленные проценты (к уплате) по </w:t>
            </w:r>
            <w:r w:rsidRPr="00B5400E">
              <w:rPr>
                <w:rFonts w:ascii="Times New Roman" w:hAnsi="Times New Roman" w:cs="Times New Roman"/>
              </w:rPr>
              <w:t>привлеченным</w:t>
            </w:r>
            <w:r>
              <w:rPr>
                <w:rFonts w:ascii="Times New Roman" w:hAnsi="Times New Roman" w:cs="Times New Roman"/>
              </w:rPr>
              <w:t xml:space="preserve"> средствам физических лиц (пассивный)</w:t>
            </w:r>
          </w:p>
          <w:p w:rsidR="00B5400E" w:rsidRDefault="00B5400E" w:rsidP="005215A9">
            <w:pPr>
              <w:rPr>
                <w:rFonts w:ascii="Times New Roman" w:hAnsi="Times New Roman" w:cs="Times New Roman"/>
              </w:rPr>
            </w:pPr>
            <w:r w:rsidRPr="00B5400E">
              <w:rPr>
                <w:rFonts w:ascii="Times New Roman" w:hAnsi="Times New Roman" w:cs="Times New Roman"/>
              </w:rPr>
              <w:t>42318 Начисленные расходы, связанные с привле</w:t>
            </w:r>
            <w:r>
              <w:rPr>
                <w:rFonts w:ascii="Times New Roman" w:hAnsi="Times New Roman" w:cs="Times New Roman"/>
              </w:rPr>
              <w:t xml:space="preserve">чением средств физических лиц (пассивный) </w:t>
            </w:r>
          </w:p>
          <w:p w:rsidR="00B5400E" w:rsidRPr="00B5400E" w:rsidRDefault="00B5400E" w:rsidP="00B5400E">
            <w:pPr>
              <w:rPr>
                <w:rFonts w:ascii="Times New Roman" w:hAnsi="Times New Roman" w:cs="Times New Roman"/>
              </w:rPr>
            </w:pPr>
            <w:r w:rsidRPr="00B5400E">
              <w:rPr>
                <w:rFonts w:ascii="Times New Roman" w:hAnsi="Times New Roman" w:cs="Times New Roman"/>
              </w:rPr>
              <w:t xml:space="preserve">42319 Расчеты по расходам, связанным с привлечением средств физических лиц </w:t>
            </w:r>
          </w:p>
          <w:p w:rsidR="00B5400E" w:rsidRPr="00B5400E" w:rsidRDefault="00B5400E" w:rsidP="00B5400E">
            <w:pPr>
              <w:rPr>
                <w:rFonts w:ascii="Times New Roman" w:hAnsi="Times New Roman" w:cs="Times New Roman"/>
              </w:rPr>
            </w:pPr>
            <w:r>
              <w:rPr>
                <w:rFonts w:ascii="Times New Roman" w:hAnsi="Times New Roman" w:cs="Times New Roman"/>
              </w:rPr>
              <w:t>(активный)</w:t>
            </w:r>
          </w:p>
          <w:p w:rsidR="00B5400E" w:rsidRDefault="00B5400E" w:rsidP="00B5400E">
            <w:pPr>
              <w:rPr>
                <w:rFonts w:ascii="Times New Roman" w:hAnsi="Times New Roman" w:cs="Times New Roman"/>
              </w:rPr>
            </w:pPr>
            <w:r w:rsidRPr="00B5400E">
              <w:rPr>
                <w:rFonts w:ascii="Times New Roman" w:hAnsi="Times New Roman" w:cs="Times New Roman"/>
              </w:rPr>
              <w:t>42320 Корректи</w:t>
            </w:r>
            <w:r w:rsidR="001828E3">
              <w:rPr>
                <w:rFonts w:ascii="Times New Roman" w:hAnsi="Times New Roman" w:cs="Times New Roman"/>
              </w:rPr>
              <w:t xml:space="preserve">ровки, увеличивающие стоимость </w:t>
            </w:r>
            <w:r w:rsidRPr="00B5400E">
              <w:rPr>
                <w:rFonts w:ascii="Times New Roman" w:hAnsi="Times New Roman" w:cs="Times New Roman"/>
              </w:rPr>
              <w:t>привлеч</w:t>
            </w:r>
            <w:r>
              <w:rPr>
                <w:rFonts w:ascii="Times New Roman" w:hAnsi="Times New Roman" w:cs="Times New Roman"/>
              </w:rPr>
              <w:t>енных средств физических лиц (пассивный)</w:t>
            </w:r>
          </w:p>
          <w:p w:rsidR="001828E3" w:rsidRDefault="00B5400E" w:rsidP="00B5400E">
            <w:pPr>
              <w:rPr>
                <w:rFonts w:ascii="Times New Roman" w:hAnsi="Times New Roman" w:cs="Times New Roman"/>
              </w:rPr>
            </w:pPr>
            <w:r w:rsidRPr="00B5400E">
              <w:rPr>
                <w:rFonts w:ascii="Times New Roman" w:hAnsi="Times New Roman" w:cs="Times New Roman"/>
              </w:rPr>
              <w:lastRenderedPageBreak/>
              <w:t>42321 Коррек</w:t>
            </w:r>
            <w:r w:rsidR="001828E3">
              <w:rPr>
                <w:rFonts w:ascii="Times New Roman" w:hAnsi="Times New Roman" w:cs="Times New Roman"/>
              </w:rPr>
              <w:t xml:space="preserve">тировки, уменьшающие стоимость </w:t>
            </w:r>
            <w:r w:rsidRPr="00B5400E">
              <w:rPr>
                <w:rFonts w:ascii="Times New Roman" w:hAnsi="Times New Roman" w:cs="Times New Roman"/>
              </w:rPr>
              <w:t>привлеч</w:t>
            </w:r>
            <w:r>
              <w:rPr>
                <w:rFonts w:ascii="Times New Roman" w:hAnsi="Times New Roman" w:cs="Times New Roman"/>
              </w:rPr>
              <w:t xml:space="preserve">енных средств физических </w:t>
            </w:r>
            <w:proofErr w:type="gramStart"/>
            <w:r>
              <w:rPr>
                <w:rFonts w:ascii="Times New Roman" w:hAnsi="Times New Roman" w:cs="Times New Roman"/>
              </w:rPr>
              <w:t>лиц  (</w:t>
            </w:r>
            <w:proofErr w:type="gramEnd"/>
            <w:r>
              <w:rPr>
                <w:rFonts w:ascii="Times New Roman" w:hAnsi="Times New Roman" w:cs="Times New Roman"/>
              </w:rPr>
              <w:t>активный)</w:t>
            </w:r>
          </w:p>
          <w:p w:rsidR="00B5400E" w:rsidRDefault="00B5400E" w:rsidP="00B5400E">
            <w:pPr>
              <w:rPr>
                <w:rFonts w:ascii="Times New Roman" w:hAnsi="Times New Roman" w:cs="Times New Roman"/>
              </w:rPr>
            </w:pPr>
            <w:r w:rsidRPr="00B5400E">
              <w:rPr>
                <w:rFonts w:ascii="Times New Roman" w:hAnsi="Times New Roman" w:cs="Times New Roman"/>
              </w:rPr>
              <w:t>42322 Начисле</w:t>
            </w:r>
            <w:r w:rsidR="001828E3">
              <w:rPr>
                <w:rFonts w:ascii="Times New Roman" w:hAnsi="Times New Roman" w:cs="Times New Roman"/>
              </w:rPr>
              <w:t xml:space="preserve">нные проценты (к получению) по </w:t>
            </w:r>
            <w:r w:rsidRPr="00B5400E">
              <w:rPr>
                <w:rFonts w:ascii="Times New Roman" w:hAnsi="Times New Roman" w:cs="Times New Roman"/>
              </w:rPr>
              <w:t xml:space="preserve">привлеченным средствам физических лиц </w:t>
            </w:r>
            <w:r>
              <w:rPr>
                <w:rFonts w:ascii="Times New Roman" w:hAnsi="Times New Roman" w:cs="Times New Roman"/>
              </w:rPr>
              <w:t>(активный)</w:t>
            </w:r>
          </w:p>
          <w:p w:rsidR="005215A9" w:rsidRDefault="005215A9" w:rsidP="005215A9">
            <w:pPr>
              <w:rPr>
                <w:rFonts w:ascii="Times New Roman" w:hAnsi="Times New Roman" w:cs="Times New Roman"/>
              </w:rPr>
            </w:pPr>
          </w:p>
          <w:p w:rsidR="005215A9" w:rsidRDefault="005215A9" w:rsidP="005215A9">
            <w:pPr>
              <w:rPr>
                <w:rFonts w:ascii="Times New Roman" w:hAnsi="Times New Roman" w:cs="Times New Roman"/>
              </w:rPr>
            </w:pPr>
          </w:p>
          <w:p w:rsidR="005215A9" w:rsidRDefault="005215A9" w:rsidP="005215A9">
            <w:pPr>
              <w:rPr>
                <w:rFonts w:ascii="Times New Roman" w:hAnsi="Times New Roman" w:cs="Times New Roman"/>
              </w:rPr>
            </w:pPr>
          </w:p>
          <w:p w:rsidR="005215A9" w:rsidRPr="005215A9" w:rsidRDefault="005215A9" w:rsidP="005215A9">
            <w:pPr>
              <w:rPr>
                <w:rFonts w:ascii="Times New Roman" w:hAnsi="Times New Roman" w:cs="Times New Roman"/>
              </w:rPr>
            </w:pPr>
            <w:r w:rsidRPr="005215A9">
              <w:rPr>
                <w:rFonts w:ascii="Times New Roman" w:hAnsi="Times New Roman" w:cs="Times New Roman"/>
              </w:rPr>
              <w:t>47416 Суммы, поступившие на расчетные счета в кредитных организациях и банках-нерезидентах, до выяснения</w:t>
            </w:r>
            <w:r>
              <w:rPr>
                <w:rFonts w:ascii="Times New Roman" w:hAnsi="Times New Roman" w:cs="Times New Roman"/>
              </w:rPr>
              <w:t xml:space="preserve"> (пассивный)</w:t>
            </w:r>
          </w:p>
          <w:p w:rsidR="001427C7" w:rsidRDefault="005215A9" w:rsidP="001427C7">
            <w:pPr>
              <w:rPr>
                <w:rFonts w:ascii="Times New Roman" w:hAnsi="Times New Roman" w:cs="Times New Roman"/>
              </w:rPr>
            </w:pPr>
            <w:r w:rsidRPr="005215A9">
              <w:rPr>
                <w:rFonts w:ascii="Times New Roman" w:hAnsi="Times New Roman" w:cs="Times New Roman"/>
              </w:rPr>
              <w:t xml:space="preserve">47417 Суммы, списанные с расчетных счетов в кредитных организациях и банках-нерезидентах, до выяснения </w:t>
            </w:r>
            <w:r w:rsidR="001427C7">
              <w:rPr>
                <w:rFonts w:ascii="Times New Roman" w:hAnsi="Times New Roman" w:cs="Times New Roman"/>
              </w:rPr>
              <w:t>(активный)</w:t>
            </w:r>
          </w:p>
          <w:p w:rsidR="001427C7" w:rsidRDefault="005215A9" w:rsidP="001427C7">
            <w:pPr>
              <w:rPr>
                <w:rFonts w:ascii="Times New Roman" w:hAnsi="Times New Roman" w:cs="Times New Roman"/>
              </w:rPr>
            </w:pPr>
            <w:r w:rsidRPr="005215A9">
              <w:rPr>
                <w:rFonts w:ascii="Times New Roman" w:hAnsi="Times New Roman" w:cs="Times New Roman"/>
              </w:rPr>
              <w:t>47422 Обязательства по прочим финансовым операциям</w:t>
            </w:r>
            <w:r w:rsidR="001427C7">
              <w:rPr>
                <w:rFonts w:ascii="Times New Roman" w:hAnsi="Times New Roman" w:cs="Times New Roman"/>
              </w:rPr>
              <w:t xml:space="preserve"> (пассивный)</w:t>
            </w:r>
          </w:p>
          <w:p w:rsidR="005215A9" w:rsidRDefault="005215A9" w:rsidP="001427C7">
            <w:pPr>
              <w:rPr>
                <w:rFonts w:ascii="Times New Roman" w:hAnsi="Times New Roman" w:cs="Times New Roman"/>
              </w:rPr>
            </w:pPr>
            <w:r w:rsidRPr="005215A9">
              <w:rPr>
                <w:rFonts w:ascii="Times New Roman" w:hAnsi="Times New Roman" w:cs="Times New Roman"/>
              </w:rPr>
              <w:t>47423 Требования по прочим финансовым операциям</w:t>
            </w:r>
            <w:r w:rsidR="001427C7">
              <w:rPr>
                <w:rFonts w:ascii="Times New Roman" w:hAnsi="Times New Roman" w:cs="Times New Roman"/>
              </w:rPr>
              <w:t xml:space="preserve"> (активный)</w:t>
            </w:r>
          </w:p>
          <w:p w:rsidR="001427C7" w:rsidRDefault="001427C7" w:rsidP="001427C7">
            <w:pPr>
              <w:rPr>
                <w:rFonts w:ascii="Times New Roman" w:hAnsi="Times New Roman" w:cs="Times New Roman"/>
              </w:rPr>
            </w:pPr>
            <w:r w:rsidRPr="001427C7">
              <w:rPr>
                <w:rFonts w:ascii="Times New Roman" w:hAnsi="Times New Roman" w:cs="Times New Roman"/>
              </w:rPr>
              <w:t>474</w:t>
            </w:r>
            <w:r>
              <w:rPr>
                <w:rFonts w:ascii="Times New Roman" w:hAnsi="Times New Roman" w:cs="Times New Roman"/>
              </w:rPr>
              <w:t>25 Резервы под обесценение</w:t>
            </w:r>
            <w:r w:rsidR="001828E3">
              <w:rPr>
                <w:rFonts w:ascii="Times New Roman" w:hAnsi="Times New Roman" w:cs="Times New Roman"/>
              </w:rPr>
              <w:t xml:space="preserve"> </w:t>
            </w:r>
            <w:r>
              <w:rPr>
                <w:rFonts w:ascii="Times New Roman" w:hAnsi="Times New Roman" w:cs="Times New Roman"/>
              </w:rPr>
              <w:t>(пассивный)</w:t>
            </w:r>
          </w:p>
          <w:p w:rsidR="001427C7" w:rsidRDefault="001427C7" w:rsidP="001427C7">
            <w:pPr>
              <w:rPr>
                <w:rFonts w:ascii="Times New Roman" w:hAnsi="Times New Roman" w:cs="Times New Roman"/>
              </w:rPr>
            </w:pPr>
          </w:p>
          <w:p w:rsidR="001427C7" w:rsidRDefault="001427C7" w:rsidP="001427C7">
            <w:pPr>
              <w:rPr>
                <w:rFonts w:ascii="Times New Roman" w:hAnsi="Times New Roman" w:cs="Times New Roman"/>
              </w:rPr>
            </w:pPr>
          </w:p>
          <w:p w:rsidR="001427C7" w:rsidRDefault="001427C7" w:rsidP="001427C7">
            <w:pPr>
              <w:rPr>
                <w:rFonts w:ascii="Times New Roman" w:hAnsi="Times New Roman" w:cs="Times New Roman"/>
              </w:rPr>
            </w:pPr>
            <w:r w:rsidRPr="001427C7">
              <w:rPr>
                <w:rFonts w:ascii="Times New Roman" w:hAnsi="Times New Roman" w:cs="Times New Roman"/>
              </w:rPr>
              <w:t xml:space="preserve">48601 Займы, выданные физическим лицам </w:t>
            </w:r>
            <w:r>
              <w:rPr>
                <w:rFonts w:ascii="Times New Roman" w:hAnsi="Times New Roman" w:cs="Times New Roman"/>
              </w:rPr>
              <w:t>(активный)</w:t>
            </w:r>
          </w:p>
          <w:p w:rsidR="001427C7" w:rsidRDefault="001427C7" w:rsidP="001427C7">
            <w:pPr>
              <w:rPr>
                <w:rFonts w:ascii="Times New Roman" w:hAnsi="Times New Roman" w:cs="Times New Roman"/>
              </w:rPr>
            </w:pPr>
            <w:r w:rsidRPr="001427C7">
              <w:rPr>
                <w:rFonts w:ascii="Times New Roman" w:hAnsi="Times New Roman" w:cs="Times New Roman"/>
              </w:rPr>
              <w:t>48602 Начисленные проценты по займам, выданным</w:t>
            </w:r>
            <w:r>
              <w:rPr>
                <w:rFonts w:ascii="Times New Roman" w:hAnsi="Times New Roman" w:cs="Times New Roman"/>
              </w:rPr>
              <w:t xml:space="preserve"> физическим лицам </w:t>
            </w:r>
          </w:p>
          <w:p w:rsidR="001427C7" w:rsidRDefault="001427C7" w:rsidP="001427C7">
            <w:pPr>
              <w:rPr>
                <w:rFonts w:ascii="Times New Roman" w:hAnsi="Times New Roman" w:cs="Times New Roman"/>
              </w:rPr>
            </w:pPr>
            <w:r>
              <w:rPr>
                <w:rFonts w:ascii="Times New Roman" w:hAnsi="Times New Roman" w:cs="Times New Roman"/>
              </w:rPr>
              <w:t>(активный)</w:t>
            </w:r>
          </w:p>
          <w:p w:rsidR="001427C7" w:rsidRDefault="001427C7" w:rsidP="001427C7">
            <w:pPr>
              <w:rPr>
                <w:rFonts w:ascii="Times New Roman" w:hAnsi="Times New Roman" w:cs="Times New Roman"/>
              </w:rPr>
            </w:pPr>
            <w:r w:rsidRPr="001427C7">
              <w:rPr>
                <w:rFonts w:ascii="Times New Roman" w:hAnsi="Times New Roman" w:cs="Times New Roman"/>
              </w:rPr>
              <w:t xml:space="preserve">48603 Начисленные прочие доходы по займам, выданным физическим лицам </w:t>
            </w:r>
          </w:p>
          <w:p w:rsidR="001427C7" w:rsidRDefault="001427C7" w:rsidP="001427C7">
            <w:pPr>
              <w:rPr>
                <w:rFonts w:ascii="Times New Roman" w:hAnsi="Times New Roman" w:cs="Times New Roman"/>
              </w:rPr>
            </w:pPr>
            <w:r>
              <w:rPr>
                <w:rFonts w:ascii="Times New Roman" w:hAnsi="Times New Roman" w:cs="Times New Roman"/>
              </w:rPr>
              <w:t>(активный)</w:t>
            </w:r>
          </w:p>
          <w:p w:rsidR="001427C7" w:rsidRPr="001427C7" w:rsidRDefault="001427C7" w:rsidP="001427C7">
            <w:pPr>
              <w:rPr>
                <w:rFonts w:ascii="Times New Roman" w:hAnsi="Times New Roman" w:cs="Times New Roman"/>
              </w:rPr>
            </w:pPr>
            <w:r w:rsidRPr="001427C7">
              <w:rPr>
                <w:rFonts w:ascii="Times New Roman" w:hAnsi="Times New Roman" w:cs="Times New Roman"/>
              </w:rPr>
              <w:t xml:space="preserve">48604 Расчеты по прочим доходам по займам, </w:t>
            </w:r>
            <w:proofErr w:type="gramStart"/>
            <w:r w:rsidRPr="001427C7">
              <w:rPr>
                <w:rFonts w:ascii="Times New Roman" w:hAnsi="Times New Roman" w:cs="Times New Roman"/>
              </w:rPr>
              <w:t>выданным  физическим</w:t>
            </w:r>
            <w:proofErr w:type="gramEnd"/>
            <w:r w:rsidRPr="001427C7">
              <w:rPr>
                <w:rFonts w:ascii="Times New Roman" w:hAnsi="Times New Roman" w:cs="Times New Roman"/>
              </w:rPr>
              <w:t xml:space="preserve"> лицам </w:t>
            </w:r>
          </w:p>
          <w:p w:rsidR="001427C7" w:rsidRPr="001427C7" w:rsidRDefault="00574C27" w:rsidP="001427C7">
            <w:pPr>
              <w:rPr>
                <w:rFonts w:ascii="Times New Roman" w:hAnsi="Times New Roman" w:cs="Times New Roman"/>
              </w:rPr>
            </w:pPr>
            <w:r>
              <w:rPr>
                <w:rFonts w:ascii="Times New Roman" w:hAnsi="Times New Roman" w:cs="Times New Roman"/>
              </w:rPr>
              <w:t>(пассивный)</w:t>
            </w:r>
          </w:p>
          <w:p w:rsidR="00574C27" w:rsidRDefault="001427C7" w:rsidP="001427C7">
            <w:pPr>
              <w:rPr>
                <w:rFonts w:ascii="Times New Roman" w:hAnsi="Times New Roman" w:cs="Times New Roman"/>
              </w:rPr>
            </w:pPr>
            <w:r w:rsidRPr="001427C7">
              <w:rPr>
                <w:rFonts w:ascii="Times New Roman" w:hAnsi="Times New Roman" w:cs="Times New Roman"/>
              </w:rPr>
              <w:t>48605 Начисленные расходы, связанные с в</w:t>
            </w:r>
            <w:r w:rsidR="00574C27">
              <w:rPr>
                <w:rFonts w:ascii="Times New Roman" w:hAnsi="Times New Roman" w:cs="Times New Roman"/>
              </w:rPr>
              <w:t xml:space="preserve">ыдачей займов физическим лицам </w:t>
            </w:r>
          </w:p>
          <w:p w:rsidR="00574C27" w:rsidRDefault="00574C27" w:rsidP="001427C7">
            <w:pPr>
              <w:rPr>
                <w:rFonts w:ascii="Times New Roman" w:hAnsi="Times New Roman" w:cs="Times New Roman"/>
              </w:rPr>
            </w:pPr>
            <w:r>
              <w:rPr>
                <w:rFonts w:ascii="Times New Roman" w:hAnsi="Times New Roman" w:cs="Times New Roman"/>
              </w:rPr>
              <w:t>(пассивный)</w:t>
            </w:r>
            <w:r w:rsidR="001427C7" w:rsidRPr="001427C7">
              <w:rPr>
                <w:rFonts w:ascii="Times New Roman" w:hAnsi="Times New Roman" w:cs="Times New Roman"/>
              </w:rPr>
              <w:t xml:space="preserve"> </w:t>
            </w:r>
          </w:p>
          <w:p w:rsidR="00574C27" w:rsidRDefault="001427C7" w:rsidP="001427C7">
            <w:pPr>
              <w:rPr>
                <w:rFonts w:ascii="Times New Roman" w:hAnsi="Times New Roman" w:cs="Times New Roman"/>
              </w:rPr>
            </w:pPr>
            <w:r w:rsidRPr="001427C7">
              <w:rPr>
                <w:rFonts w:ascii="Times New Roman" w:hAnsi="Times New Roman" w:cs="Times New Roman"/>
              </w:rPr>
              <w:t xml:space="preserve">48606 Расчеты по расходам, связанным с выдачей займов физическим лицам </w:t>
            </w:r>
          </w:p>
          <w:p w:rsidR="00574C27" w:rsidRDefault="00574C27" w:rsidP="001427C7">
            <w:pPr>
              <w:rPr>
                <w:rFonts w:ascii="Times New Roman" w:hAnsi="Times New Roman" w:cs="Times New Roman"/>
              </w:rPr>
            </w:pPr>
            <w:r>
              <w:rPr>
                <w:rFonts w:ascii="Times New Roman" w:hAnsi="Times New Roman" w:cs="Times New Roman"/>
              </w:rPr>
              <w:t>(активный)</w:t>
            </w:r>
          </w:p>
          <w:p w:rsidR="00574C27" w:rsidRDefault="001427C7" w:rsidP="001427C7">
            <w:pPr>
              <w:rPr>
                <w:rFonts w:ascii="Times New Roman" w:hAnsi="Times New Roman" w:cs="Times New Roman"/>
              </w:rPr>
            </w:pPr>
            <w:r w:rsidRPr="001427C7">
              <w:rPr>
                <w:rFonts w:ascii="Times New Roman" w:hAnsi="Times New Roman" w:cs="Times New Roman"/>
              </w:rPr>
              <w:t xml:space="preserve">48607 Корректировки, увеличивающие стоимость средств, предоставленных по займам, выданным физическим лицам </w:t>
            </w:r>
            <w:r w:rsidR="00574C27">
              <w:rPr>
                <w:rFonts w:ascii="Times New Roman" w:hAnsi="Times New Roman" w:cs="Times New Roman"/>
              </w:rPr>
              <w:t>(активный)</w:t>
            </w:r>
          </w:p>
          <w:p w:rsidR="00574C27" w:rsidRDefault="001427C7" w:rsidP="001427C7">
            <w:pPr>
              <w:rPr>
                <w:rFonts w:ascii="Times New Roman" w:hAnsi="Times New Roman" w:cs="Times New Roman"/>
              </w:rPr>
            </w:pPr>
            <w:r w:rsidRPr="001427C7">
              <w:rPr>
                <w:rFonts w:ascii="Times New Roman" w:hAnsi="Times New Roman" w:cs="Times New Roman"/>
              </w:rPr>
              <w:t>48608 Корректировки, уменьшающие стоимость средств, предоставленных по займ</w:t>
            </w:r>
            <w:r w:rsidR="00574C27">
              <w:rPr>
                <w:rFonts w:ascii="Times New Roman" w:hAnsi="Times New Roman" w:cs="Times New Roman"/>
              </w:rPr>
              <w:t xml:space="preserve">ам, выданным физическим </w:t>
            </w:r>
            <w:proofErr w:type="gramStart"/>
            <w:r w:rsidR="00574C27">
              <w:rPr>
                <w:rFonts w:ascii="Times New Roman" w:hAnsi="Times New Roman" w:cs="Times New Roman"/>
              </w:rPr>
              <w:t>лицам  (</w:t>
            </w:r>
            <w:proofErr w:type="gramEnd"/>
            <w:r w:rsidR="00574C27">
              <w:rPr>
                <w:rFonts w:ascii="Times New Roman" w:hAnsi="Times New Roman" w:cs="Times New Roman"/>
              </w:rPr>
              <w:t>пассивный)</w:t>
            </w:r>
          </w:p>
          <w:p w:rsidR="00574C27" w:rsidRDefault="001427C7" w:rsidP="001427C7">
            <w:pPr>
              <w:rPr>
                <w:rFonts w:ascii="Times New Roman" w:hAnsi="Times New Roman" w:cs="Times New Roman"/>
              </w:rPr>
            </w:pPr>
            <w:r w:rsidRPr="001427C7">
              <w:rPr>
                <w:rFonts w:ascii="Times New Roman" w:hAnsi="Times New Roman" w:cs="Times New Roman"/>
              </w:rPr>
              <w:t xml:space="preserve">48609 Расчеты по процентам по займам, выданным физическим лицам </w:t>
            </w:r>
          </w:p>
          <w:p w:rsidR="00574C27" w:rsidRDefault="00574C27" w:rsidP="001427C7">
            <w:pPr>
              <w:rPr>
                <w:rFonts w:ascii="Times New Roman" w:hAnsi="Times New Roman" w:cs="Times New Roman"/>
              </w:rPr>
            </w:pPr>
            <w:r>
              <w:rPr>
                <w:rFonts w:ascii="Times New Roman" w:hAnsi="Times New Roman" w:cs="Times New Roman"/>
              </w:rPr>
              <w:t>(пассивный)</w:t>
            </w:r>
          </w:p>
          <w:p w:rsidR="001427C7" w:rsidRDefault="001427C7" w:rsidP="001427C7">
            <w:pPr>
              <w:rPr>
                <w:rFonts w:ascii="Times New Roman" w:hAnsi="Times New Roman" w:cs="Times New Roman"/>
              </w:rPr>
            </w:pPr>
            <w:r w:rsidRPr="001427C7">
              <w:rPr>
                <w:rFonts w:ascii="Times New Roman" w:hAnsi="Times New Roman" w:cs="Times New Roman"/>
              </w:rPr>
              <w:t>48610 Резервы под обесценение по займам, выданным физическим лицам</w:t>
            </w:r>
          </w:p>
          <w:p w:rsidR="001427C7" w:rsidRDefault="00574C27" w:rsidP="002D5394">
            <w:pPr>
              <w:rPr>
                <w:rFonts w:ascii="Times New Roman" w:hAnsi="Times New Roman" w:cs="Times New Roman"/>
              </w:rPr>
            </w:pPr>
            <w:r>
              <w:rPr>
                <w:rFonts w:ascii="Times New Roman" w:hAnsi="Times New Roman" w:cs="Times New Roman"/>
              </w:rPr>
              <w:t>(пассивный)</w:t>
            </w:r>
          </w:p>
          <w:p w:rsidR="00A874B9" w:rsidRPr="00A874B9" w:rsidRDefault="00A874B9" w:rsidP="00A874B9">
            <w:pPr>
              <w:rPr>
                <w:rFonts w:ascii="Times New Roman" w:hAnsi="Times New Roman" w:cs="Times New Roman"/>
              </w:rPr>
            </w:pPr>
            <w:r w:rsidRPr="00A874B9">
              <w:rPr>
                <w:rFonts w:ascii="Times New Roman" w:hAnsi="Times New Roman" w:cs="Times New Roman"/>
              </w:rPr>
              <w:t>49001</w:t>
            </w:r>
            <w:r w:rsidRPr="00A874B9">
              <w:rPr>
                <w:rFonts w:ascii="Times New Roman" w:hAnsi="Times New Roman" w:cs="Times New Roman"/>
              </w:rPr>
              <w:tab/>
              <w:t>Займы, выданные ф</w:t>
            </w:r>
            <w:r>
              <w:rPr>
                <w:rFonts w:ascii="Times New Roman" w:hAnsi="Times New Roman" w:cs="Times New Roman"/>
              </w:rPr>
              <w:t>изическим лицам - нерезидентам</w:t>
            </w:r>
            <w:r>
              <w:rPr>
                <w:rFonts w:ascii="Times New Roman" w:hAnsi="Times New Roman" w:cs="Times New Roman"/>
              </w:rPr>
              <w:tab/>
              <w:t>(активный)</w:t>
            </w:r>
          </w:p>
          <w:p w:rsidR="00A874B9" w:rsidRPr="00A874B9" w:rsidRDefault="00A874B9" w:rsidP="00A874B9">
            <w:pPr>
              <w:rPr>
                <w:rFonts w:ascii="Times New Roman" w:hAnsi="Times New Roman" w:cs="Times New Roman"/>
              </w:rPr>
            </w:pPr>
            <w:r>
              <w:rPr>
                <w:rFonts w:ascii="Times New Roman" w:hAnsi="Times New Roman" w:cs="Times New Roman"/>
              </w:rPr>
              <w:lastRenderedPageBreak/>
              <w:t xml:space="preserve"> </w:t>
            </w:r>
            <w:r w:rsidRPr="00A874B9">
              <w:rPr>
                <w:rFonts w:ascii="Times New Roman" w:hAnsi="Times New Roman" w:cs="Times New Roman"/>
              </w:rPr>
              <w:t>49002</w:t>
            </w:r>
            <w:r w:rsidRPr="00A874B9">
              <w:rPr>
                <w:rFonts w:ascii="Times New Roman" w:hAnsi="Times New Roman" w:cs="Times New Roman"/>
              </w:rPr>
              <w:tab/>
              <w:t xml:space="preserve">Начисленные проценты по займам, выданным </w:t>
            </w:r>
            <w:r>
              <w:rPr>
                <w:rFonts w:ascii="Times New Roman" w:hAnsi="Times New Roman" w:cs="Times New Roman"/>
              </w:rPr>
              <w:t>физическим лицам – нерезидентам (активный)</w:t>
            </w:r>
          </w:p>
          <w:p w:rsidR="00A874B9" w:rsidRPr="00A874B9" w:rsidRDefault="00A874B9" w:rsidP="00A874B9">
            <w:pPr>
              <w:rPr>
                <w:rFonts w:ascii="Times New Roman" w:hAnsi="Times New Roman" w:cs="Times New Roman"/>
              </w:rPr>
            </w:pPr>
            <w:r>
              <w:rPr>
                <w:rFonts w:ascii="Times New Roman" w:hAnsi="Times New Roman" w:cs="Times New Roman"/>
              </w:rPr>
              <w:t xml:space="preserve"> </w:t>
            </w:r>
            <w:r w:rsidRPr="00A874B9">
              <w:rPr>
                <w:rFonts w:ascii="Times New Roman" w:hAnsi="Times New Roman" w:cs="Times New Roman"/>
              </w:rPr>
              <w:t>49003</w:t>
            </w:r>
            <w:r w:rsidRPr="00A874B9">
              <w:rPr>
                <w:rFonts w:ascii="Times New Roman" w:hAnsi="Times New Roman" w:cs="Times New Roman"/>
              </w:rPr>
              <w:tab/>
              <w:t>Начисленные прочие доходы по займам, выданным физическим лицам - нерезидентам</w:t>
            </w:r>
            <w:r w:rsidRPr="00A874B9">
              <w:rPr>
                <w:rFonts w:ascii="Times New Roman" w:hAnsi="Times New Roman" w:cs="Times New Roman"/>
              </w:rPr>
              <w:tab/>
            </w:r>
            <w:r>
              <w:rPr>
                <w:rFonts w:ascii="Times New Roman" w:hAnsi="Times New Roman" w:cs="Times New Roman"/>
              </w:rPr>
              <w:t>(активный)</w:t>
            </w:r>
          </w:p>
          <w:p w:rsidR="00A874B9" w:rsidRPr="00A874B9" w:rsidRDefault="00A874B9" w:rsidP="00A874B9">
            <w:pPr>
              <w:rPr>
                <w:rFonts w:ascii="Times New Roman" w:hAnsi="Times New Roman" w:cs="Times New Roman"/>
              </w:rPr>
            </w:pPr>
            <w:r>
              <w:rPr>
                <w:rFonts w:ascii="Times New Roman" w:hAnsi="Times New Roman" w:cs="Times New Roman"/>
              </w:rPr>
              <w:t xml:space="preserve"> </w:t>
            </w:r>
            <w:r w:rsidRPr="00A874B9">
              <w:rPr>
                <w:rFonts w:ascii="Times New Roman" w:hAnsi="Times New Roman" w:cs="Times New Roman"/>
              </w:rPr>
              <w:t>49004</w:t>
            </w:r>
            <w:r w:rsidRPr="00A874B9">
              <w:rPr>
                <w:rFonts w:ascii="Times New Roman" w:hAnsi="Times New Roman" w:cs="Times New Roman"/>
              </w:rPr>
              <w:tab/>
              <w:t>Расчеты по прочим доходам по займам, выданным физическим лицам - нерезидентам</w:t>
            </w:r>
            <w:r w:rsidRPr="00A874B9">
              <w:rPr>
                <w:rFonts w:ascii="Times New Roman" w:hAnsi="Times New Roman" w:cs="Times New Roman"/>
              </w:rPr>
              <w:tab/>
            </w:r>
            <w:r>
              <w:rPr>
                <w:rFonts w:ascii="Times New Roman" w:hAnsi="Times New Roman" w:cs="Times New Roman"/>
              </w:rPr>
              <w:t>(пассивный)</w:t>
            </w:r>
          </w:p>
          <w:p w:rsidR="00A874B9" w:rsidRPr="00A874B9" w:rsidRDefault="00A874B9" w:rsidP="00A874B9">
            <w:pPr>
              <w:rPr>
                <w:rFonts w:ascii="Times New Roman" w:hAnsi="Times New Roman" w:cs="Times New Roman"/>
              </w:rPr>
            </w:pPr>
            <w:r>
              <w:rPr>
                <w:rFonts w:ascii="Times New Roman" w:hAnsi="Times New Roman" w:cs="Times New Roman"/>
              </w:rPr>
              <w:t xml:space="preserve"> </w:t>
            </w:r>
            <w:r w:rsidRPr="00A874B9">
              <w:rPr>
                <w:rFonts w:ascii="Times New Roman" w:hAnsi="Times New Roman" w:cs="Times New Roman"/>
              </w:rPr>
              <w:t>49005</w:t>
            </w:r>
            <w:r w:rsidRPr="00A874B9">
              <w:rPr>
                <w:rFonts w:ascii="Times New Roman" w:hAnsi="Times New Roman" w:cs="Times New Roman"/>
              </w:rPr>
              <w:tab/>
              <w:t>Начисленные расходы, связанные с выдачей займов физическим лицам - нерезидентам</w:t>
            </w:r>
            <w:r w:rsidRPr="00A874B9">
              <w:rPr>
                <w:rFonts w:ascii="Times New Roman" w:hAnsi="Times New Roman" w:cs="Times New Roman"/>
              </w:rPr>
              <w:tab/>
            </w:r>
            <w:r>
              <w:rPr>
                <w:rFonts w:ascii="Times New Roman" w:hAnsi="Times New Roman" w:cs="Times New Roman"/>
              </w:rPr>
              <w:t>(пассивный)</w:t>
            </w:r>
          </w:p>
          <w:p w:rsidR="00A874B9" w:rsidRPr="00A874B9" w:rsidRDefault="00A874B9" w:rsidP="00A874B9">
            <w:pPr>
              <w:rPr>
                <w:rFonts w:ascii="Times New Roman" w:hAnsi="Times New Roman" w:cs="Times New Roman"/>
              </w:rPr>
            </w:pPr>
            <w:r>
              <w:rPr>
                <w:rFonts w:ascii="Times New Roman" w:hAnsi="Times New Roman" w:cs="Times New Roman"/>
              </w:rPr>
              <w:t xml:space="preserve"> </w:t>
            </w:r>
            <w:r w:rsidRPr="00A874B9">
              <w:rPr>
                <w:rFonts w:ascii="Times New Roman" w:hAnsi="Times New Roman" w:cs="Times New Roman"/>
              </w:rPr>
              <w:t>49006</w:t>
            </w:r>
            <w:r w:rsidRPr="00A874B9">
              <w:rPr>
                <w:rFonts w:ascii="Times New Roman" w:hAnsi="Times New Roman" w:cs="Times New Roman"/>
              </w:rPr>
              <w:tab/>
              <w:t>Расчеты по расходам, связанным с выдачей займов физическим лицам - нерезидентам</w:t>
            </w:r>
            <w:r w:rsidRPr="00A874B9">
              <w:rPr>
                <w:rFonts w:ascii="Times New Roman" w:hAnsi="Times New Roman" w:cs="Times New Roman"/>
              </w:rPr>
              <w:tab/>
            </w:r>
            <w:r>
              <w:rPr>
                <w:rFonts w:ascii="Times New Roman" w:hAnsi="Times New Roman" w:cs="Times New Roman"/>
              </w:rPr>
              <w:t>(активный)</w:t>
            </w:r>
          </w:p>
          <w:p w:rsidR="00A874B9" w:rsidRPr="00A874B9" w:rsidRDefault="00A874B9" w:rsidP="00A874B9">
            <w:pPr>
              <w:rPr>
                <w:rFonts w:ascii="Times New Roman" w:hAnsi="Times New Roman" w:cs="Times New Roman"/>
              </w:rPr>
            </w:pPr>
            <w:r>
              <w:rPr>
                <w:rFonts w:ascii="Times New Roman" w:hAnsi="Times New Roman" w:cs="Times New Roman"/>
              </w:rPr>
              <w:t xml:space="preserve"> </w:t>
            </w:r>
            <w:r w:rsidRPr="00A874B9">
              <w:rPr>
                <w:rFonts w:ascii="Times New Roman" w:hAnsi="Times New Roman" w:cs="Times New Roman"/>
              </w:rPr>
              <w:t>49007</w:t>
            </w:r>
            <w:r w:rsidRPr="00A874B9">
              <w:rPr>
                <w:rFonts w:ascii="Times New Roman" w:hAnsi="Times New Roman" w:cs="Times New Roman"/>
              </w:rPr>
              <w:tab/>
              <w:t>Корректировки, увеличивающие стоимость средств, предоставленных по займам, выданным физическим лицам - нерезидентам</w:t>
            </w:r>
            <w:r w:rsidRPr="00A874B9">
              <w:rPr>
                <w:rFonts w:ascii="Times New Roman" w:hAnsi="Times New Roman" w:cs="Times New Roman"/>
              </w:rPr>
              <w:tab/>
            </w:r>
            <w:r>
              <w:rPr>
                <w:rFonts w:ascii="Times New Roman" w:hAnsi="Times New Roman" w:cs="Times New Roman"/>
              </w:rPr>
              <w:t>(активный)</w:t>
            </w:r>
          </w:p>
          <w:p w:rsidR="00A874B9" w:rsidRPr="00A874B9" w:rsidRDefault="00A874B9" w:rsidP="00A874B9">
            <w:pPr>
              <w:rPr>
                <w:rFonts w:ascii="Times New Roman" w:hAnsi="Times New Roman" w:cs="Times New Roman"/>
              </w:rPr>
            </w:pPr>
            <w:r>
              <w:rPr>
                <w:rFonts w:ascii="Times New Roman" w:hAnsi="Times New Roman" w:cs="Times New Roman"/>
              </w:rPr>
              <w:t xml:space="preserve"> </w:t>
            </w:r>
            <w:r w:rsidRPr="00A874B9">
              <w:rPr>
                <w:rFonts w:ascii="Times New Roman" w:hAnsi="Times New Roman" w:cs="Times New Roman"/>
              </w:rPr>
              <w:t>49008</w:t>
            </w:r>
            <w:r w:rsidRPr="00A874B9">
              <w:rPr>
                <w:rFonts w:ascii="Times New Roman" w:hAnsi="Times New Roman" w:cs="Times New Roman"/>
              </w:rPr>
              <w:tab/>
              <w:t>Корректировки, уменьшающие стоимость средств, предоставленных по займам, выданным физическим лицам - нерезидентам</w:t>
            </w:r>
            <w:r w:rsidRPr="00A874B9">
              <w:rPr>
                <w:rFonts w:ascii="Times New Roman" w:hAnsi="Times New Roman" w:cs="Times New Roman"/>
              </w:rPr>
              <w:tab/>
            </w:r>
            <w:r>
              <w:rPr>
                <w:rFonts w:ascii="Times New Roman" w:hAnsi="Times New Roman" w:cs="Times New Roman"/>
              </w:rPr>
              <w:t>(пассивный)</w:t>
            </w:r>
          </w:p>
          <w:p w:rsidR="00A874B9" w:rsidRPr="00A874B9" w:rsidRDefault="00A874B9" w:rsidP="00A874B9">
            <w:pPr>
              <w:rPr>
                <w:rFonts w:ascii="Times New Roman" w:hAnsi="Times New Roman" w:cs="Times New Roman"/>
              </w:rPr>
            </w:pPr>
            <w:r>
              <w:rPr>
                <w:rFonts w:ascii="Times New Roman" w:hAnsi="Times New Roman" w:cs="Times New Roman"/>
              </w:rPr>
              <w:t xml:space="preserve"> </w:t>
            </w:r>
            <w:r w:rsidRPr="00A874B9">
              <w:rPr>
                <w:rFonts w:ascii="Times New Roman" w:hAnsi="Times New Roman" w:cs="Times New Roman"/>
              </w:rPr>
              <w:t>49009</w:t>
            </w:r>
            <w:r w:rsidRPr="00A874B9">
              <w:rPr>
                <w:rFonts w:ascii="Times New Roman" w:hAnsi="Times New Roman" w:cs="Times New Roman"/>
              </w:rPr>
              <w:tab/>
              <w:t>Расчеты по процентам по займам, выданным физическим лицам - нерезидентам</w:t>
            </w:r>
            <w:r w:rsidRPr="00A874B9">
              <w:rPr>
                <w:rFonts w:ascii="Times New Roman" w:hAnsi="Times New Roman" w:cs="Times New Roman"/>
              </w:rPr>
              <w:tab/>
            </w:r>
            <w:r>
              <w:rPr>
                <w:rFonts w:ascii="Times New Roman" w:hAnsi="Times New Roman" w:cs="Times New Roman"/>
              </w:rPr>
              <w:t>(пассивный)</w:t>
            </w:r>
          </w:p>
          <w:p w:rsidR="00A874B9" w:rsidRPr="002E4AB4" w:rsidRDefault="00A874B9" w:rsidP="00A874B9">
            <w:pPr>
              <w:rPr>
                <w:rFonts w:ascii="Times New Roman" w:hAnsi="Times New Roman" w:cs="Times New Roman"/>
              </w:rPr>
            </w:pPr>
            <w:r>
              <w:rPr>
                <w:rFonts w:ascii="Times New Roman" w:hAnsi="Times New Roman" w:cs="Times New Roman"/>
              </w:rPr>
              <w:t xml:space="preserve"> </w:t>
            </w:r>
            <w:r w:rsidRPr="00A874B9">
              <w:rPr>
                <w:rFonts w:ascii="Times New Roman" w:hAnsi="Times New Roman" w:cs="Times New Roman"/>
              </w:rPr>
              <w:t>49010</w:t>
            </w:r>
            <w:r w:rsidRPr="00A874B9">
              <w:rPr>
                <w:rFonts w:ascii="Times New Roman" w:hAnsi="Times New Roman" w:cs="Times New Roman"/>
              </w:rPr>
              <w:tab/>
              <w:t xml:space="preserve">Резервы под обесценение по займам, выданным физическим лицам </w:t>
            </w:r>
            <w:r>
              <w:rPr>
                <w:rFonts w:ascii="Times New Roman" w:hAnsi="Times New Roman" w:cs="Times New Roman"/>
              </w:rPr>
              <w:t>–</w:t>
            </w:r>
            <w:r w:rsidRPr="00A874B9">
              <w:rPr>
                <w:rFonts w:ascii="Times New Roman" w:hAnsi="Times New Roman" w:cs="Times New Roman"/>
              </w:rPr>
              <w:t xml:space="preserve"> нерезидентам</w:t>
            </w:r>
            <w:r>
              <w:rPr>
                <w:rFonts w:ascii="Times New Roman" w:hAnsi="Times New Roman" w:cs="Times New Roman"/>
              </w:rPr>
              <w:t xml:space="preserve"> (пассивный)</w:t>
            </w:r>
          </w:p>
        </w:tc>
      </w:tr>
      <w:tr w:rsidR="00574C27" w:rsidTr="00FE4A90">
        <w:tc>
          <w:tcPr>
            <w:tcW w:w="2316" w:type="dxa"/>
          </w:tcPr>
          <w:p w:rsidR="00574C27" w:rsidRPr="002E4AB4" w:rsidRDefault="00574C27" w:rsidP="00C1668F">
            <w:pPr>
              <w:rPr>
                <w:rFonts w:ascii="Times New Roman" w:hAnsi="Times New Roman" w:cs="Times New Roman"/>
              </w:rPr>
            </w:pPr>
            <w:r w:rsidRPr="002E4AB4">
              <w:rPr>
                <w:rFonts w:ascii="Times New Roman" w:hAnsi="Times New Roman" w:cs="Times New Roman"/>
              </w:rPr>
              <w:lastRenderedPageBreak/>
              <w:t>Раздел 5. Операции с ценными бумагами и производными финансовыми инструментами</w:t>
            </w:r>
          </w:p>
          <w:p w:rsidR="00574C27" w:rsidRPr="002E4AB4" w:rsidRDefault="00574C27" w:rsidP="00C1668F">
            <w:pPr>
              <w:rPr>
                <w:rFonts w:ascii="Times New Roman" w:hAnsi="Times New Roman" w:cs="Times New Roman"/>
              </w:rPr>
            </w:pPr>
          </w:p>
        </w:tc>
        <w:tc>
          <w:tcPr>
            <w:tcW w:w="1457" w:type="dxa"/>
          </w:tcPr>
          <w:p w:rsidR="00574C27" w:rsidRPr="002E4AB4" w:rsidRDefault="00574C27" w:rsidP="002E4AB4">
            <w:pPr>
              <w:jc w:val="center"/>
              <w:rPr>
                <w:rFonts w:ascii="Times New Roman" w:hAnsi="Times New Roman" w:cs="Times New Roman"/>
              </w:rPr>
            </w:pPr>
          </w:p>
        </w:tc>
        <w:tc>
          <w:tcPr>
            <w:tcW w:w="6570" w:type="dxa"/>
            <w:gridSpan w:val="2"/>
          </w:tcPr>
          <w:p w:rsidR="00574C27" w:rsidRPr="002E4AB4" w:rsidRDefault="00A874B9" w:rsidP="00574C27">
            <w:pPr>
              <w:rPr>
                <w:rFonts w:ascii="Times New Roman" w:hAnsi="Times New Roman" w:cs="Times New Roman"/>
              </w:rPr>
            </w:pPr>
            <w:r>
              <w:rPr>
                <w:rFonts w:ascii="Times New Roman" w:hAnsi="Times New Roman" w:cs="Times New Roman"/>
                <w:b/>
                <w:bCs/>
              </w:rPr>
              <w:t>Положение Банка России от 10.10.2025</w:t>
            </w:r>
            <w:r w:rsidR="00574C27" w:rsidRPr="002E4AB4">
              <w:rPr>
                <w:rFonts w:ascii="Times New Roman" w:hAnsi="Times New Roman" w:cs="Times New Roman"/>
                <w:b/>
                <w:bCs/>
              </w:rPr>
              <w:t xml:space="preserve"> № </w:t>
            </w:r>
            <w:r>
              <w:rPr>
                <w:rFonts w:ascii="Times New Roman" w:hAnsi="Times New Roman" w:cs="Times New Roman"/>
                <w:b/>
                <w:bCs/>
              </w:rPr>
              <w:t>873</w:t>
            </w:r>
            <w:r w:rsidR="00574C27" w:rsidRPr="002E4AB4">
              <w:rPr>
                <w:rFonts w:ascii="Times New Roman" w:hAnsi="Times New Roman" w:cs="Times New Roman"/>
                <w:b/>
                <w:bCs/>
              </w:rPr>
              <w:t>-П</w:t>
            </w:r>
          </w:p>
          <w:p w:rsidR="00574C27" w:rsidRPr="002E4AB4" w:rsidRDefault="00574C27" w:rsidP="00ED0E1C">
            <w:pPr>
              <w:rPr>
                <w:rFonts w:ascii="Times New Roman" w:hAnsi="Times New Roman" w:cs="Times New Roman"/>
              </w:rPr>
            </w:pPr>
          </w:p>
        </w:tc>
      </w:tr>
      <w:tr w:rsidR="00C1668F" w:rsidTr="00FE4A90">
        <w:trPr>
          <w:trHeight w:val="109"/>
        </w:trPr>
        <w:tc>
          <w:tcPr>
            <w:tcW w:w="2316" w:type="dxa"/>
          </w:tcPr>
          <w:p w:rsidR="00C1668F" w:rsidRPr="002E4AB4" w:rsidRDefault="00C1668F" w:rsidP="00C1668F">
            <w:pPr>
              <w:rPr>
                <w:rFonts w:ascii="Times New Roman" w:hAnsi="Times New Roman" w:cs="Times New Roman"/>
              </w:rPr>
            </w:pPr>
            <w:r w:rsidRPr="002E4AB4">
              <w:rPr>
                <w:rFonts w:ascii="Times New Roman" w:hAnsi="Times New Roman" w:cs="Times New Roman"/>
              </w:rPr>
              <w:t>Раздел 6. Средства и имущество</w:t>
            </w:r>
          </w:p>
          <w:p w:rsidR="00C1668F" w:rsidRPr="002E4AB4" w:rsidRDefault="00C1668F" w:rsidP="00C1668F">
            <w:pPr>
              <w:rPr>
                <w:rFonts w:ascii="Times New Roman" w:hAnsi="Times New Roman" w:cs="Times New Roman"/>
              </w:rPr>
            </w:pPr>
          </w:p>
        </w:tc>
        <w:tc>
          <w:tcPr>
            <w:tcW w:w="1457" w:type="dxa"/>
          </w:tcPr>
          <w:p w:rsidR="00C1668F" w:rsidRDefault="00C1668F" w:rsidP="002E4AB4">
            <w:pPr>
              <w:jc w:val="center"/>
              <w:rPr>
                <w:rFonts w:ascii="Times New Roman" w:hAnsi="Times New Roman" w:cs="Times New Roman"/>
              </w:rPr>
            </w:pPr>
          </w:p>
          <w:p w:rsidR="00574C27" w:rsidRDefault="00574C27" w:rsidP="002E4AB4">
            <w:pPr>
              <w:jc w:val="center"/>
              <w:rPr>
                <w:rFonts w:ascii="Times New Roman" w:hAnsi="Times New Roman" w:cs="Times New Roman"/>
              </w:rPr>
            </w:pPr>
          </w:p>
          <w:p w:rsidR="00574C27" w:rsidRDefault="00574C27" w:rsidP="002E4AB4">
            <w:pPr>
              <w:jc w:val="center"/>
              <w:rPr>
                <w:rFonts w:ascii="Times New Roman" w:hAnsi="Times New Roman" w:cs="Times New Roman"/>
              </w:rPr>
            </w:pPr>
          </w:p>
          <w:p w:rsidR="00574C27" w:rsidRDefault="00574C27" w:rsidP="002E4AB4">
            <w:pPr>
              <w:jc w:val="center"/>
              <w:rPr>
                <w:rFonts w:ascii="Times New Roman" w:hAnsi="Times New Roman" w:cs="Times New Roman"/>
              </w:rPr>
            </w:pPr>
            <w:r w:rsidRPr="00574C27">
              <w:rPr>
                <w:rFonts w:ascii="Times New Roman" w:hAnsi="Times New Roman" w:cs="Times New Roman"/>
              </w:rPr>
              <w:t>603</w:t>
            </w: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2A5C7D" w:rsidRDefault="002A5C7D"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FE4A90" w:rsidRDefault="00C8704E" w:rsidP="002E4AB4">
            <w:pPr>
              <w:jc w:val="center"/>
              <w:rPr>
                <w:rFonts w:ascii="Times New Roman" w:hAnsi="Times New Roman" w:cs="Times New Roman"/>
              </w:rPr>
            </w:pPr>
            <w:r w:rsidRPr="00C8704E">
              <w:rPr>
                <w:rFonts w:ascii="Times New Roman" w:hAnsi="Times New Roman" w:cs="Times New Roman"/>
              </w:rPr>
              <w:t xml:space="preserve">     </w:t>
            </w: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r w:rsidRPr="00C8704E">
              <w:rPr>
                <w:rFonts w:ascii="Times New Roman" w:hAnsi="Times New Roman" w:cs="Times New Roman"/>
              </w:rPr>
              <w:t xml:space="preserve">604 </w:t>
            </w: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r w:rsidRPr="00C8704E">
              <w:rPr>
                <w:rFonts w:ascii="Times New Roman" w:hAnsi="Times New Roman" w:cs="Times New Roman"/>
              </w:rPr>
              <w:t xml:space="preserve"> </w:t>
            </w:r>
          </w:p>
          <w:p w:rsidR="00C8704E" w:rsidRDefault="00C8704E"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4026D0" w:rsidRDefault="004026D0" w:rsidP="002E4AB4">
            <w:pPr>
              <w:jc w:val="center"/>
              <w:rPr>
                <w:rFonts w:ascii="Times New Roman" w:hAnsi="Times New Roman" w:cs="Times New Roman"/>
              </w:rPr>
            </w:pPr>
          </w:p>
          <w:p w:rsidR="004026D0" w:rsidRDefault="004026D0"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r w:rsidRPr="00C8704E">
              <w:rPr>
                <w:rFonts w:ascii="Times New Roman" w:hAnsi="Times New Roman" w:cs="Times New Roman"/>
              </w:rPr>
              <w:t>608</w:t>
            </w: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r>
              <w:rPr>
                <w:rFonts w:ascii="Times New Roman" w:hAnsi="Times New Roman" w:cs="Times New Roman"/>
              </w:rPr>
              <w:t>609</w:t>
            </w: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r w:rsidRPr="00C8704E">
              <w:rPr>
                <w:rFonts w:ascii="Times New Roman" w:hAnsi="Times New Roman" w:cs="Times New Roman"/>
              </w:rPr>
              <w:t>610</w:t>
            </w: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D02CF1" w:rsidRDefault="00D02CF1" w:rsidP="002E4AB4">
            <w:pPr>
              <w:jc w:val="center"/>
              <w:rPr>
                <w:rFonts w:ascii="Times New Roman" w:hAnsi="Times New Roman" w:cs="Times New Roman"/>
              </w:rPr>
            </w:pPr>
          </w:p>
          <w:p w:rsidR="00D02CF1" w:rsidRDefault="00D02CF1" w:rsidP="002E4AB4">
            <w:pPr>
              <w:jc w:val="center"/>
              <w:rPr>
                <w:rFonts w:ascii="Times New Roman" w:hAnsi="Times New Roman" w:cs="Times New Roman"/>
              </w:rPr>
            </w:pPr>
          </w:p>
          <w:p w:rsidR="00C8704E" w:rsidRDefault="00C8704E" w:rsidP="002E4AB4">
            <w:pPr>
              <w:jc w:val="center"/>
              <w:rPr>
                <w:rFonts w:ascii="Times New Roman" w:hAnsi="Times New Roman" w:cs="Times New Roman"/>
              </w:rPr>
            </w:pPr>
            <w:r w:rsidRPr="00C8704E">
              <w:rPr>
                <w:rFonts w:ascii="Times New Roman" w:hAnsi="Times New Roman" w:cs="Times New Roman"/>
              </w:rPr>
              <w:t xml:space="preserve">612  </w:t>
            </w: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B237CA" w:rsidRDefault="00B237CA" w:rsidP="002E4AB4">
            <w:pPr>
              <w:jc w:val="center"/>
              <w:rPr>
                <w:rFonts w:ascii="Times New Roman" w:hAnsi="Times New Roman" w:cs="Times New Roman"/>
              </w:rPr>
            </w:pPr>
          </w:p>
          <w:p w:rsidR="00CA7566" w:rsidRDefault="00CA7566" w:rsidP="002E4AB4">
            <w:pPr>
              <w:jc w:val="center"/>
              <w:rPr>
                <w:rFonts w:ascii="Times New Roman" w:hAnsi="Times New Roman" w:cs="Times New Roman"/>
              </w:rPr>
            </w:pPr>
          </w:p>
          <w:p w:rsidR="00CA7566" w:rsidRDefault="00CA7566"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r>
              <w:rPr>
                <w:rFonts w:ascii="Times New Roman" w:hAnsi="Times New Roman" w:cs="Times New Roman"/>
              </w:rPr>
              <w:t>615</w:t>
            </w: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p>
          <w:p w:rsidR="00CA7566" w:rsidRDefault="00CA7566"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0517A1" w:rsidRDefault="000517A1" w:rsidP="002E4AB4">
            <w:pPr>
              <w:jc w:val="center"/>
              <w:rPr>
                <w:rFonts w:ascii="Times New Roman" w:hAnsi="Times New Roman" w:cs="Times New Roman"/>
              </w:rPr>
            </w:pPr>
          </w:p>
          <w:p w:rsidR="000517A1" w:rsidRDefault="000517A1" w:rsidP="002E4AB4">
            <w:pPr>
              <w:jc w:val="center"/>
              <w:rPr>
                <w:rFonts w:ascii="Times New Roman" w:hAnsi="Times New Roman" w:cs="Times New Roman"/>
              </w:rPr>
            </w:pPr>
          </w:p>
          <w:p w:rsidR="000517A1" w:rsidRDefault="000517A1" w:rsidP="002E4AB4">
            <w:pPr>
              <w:jc w:val="center"/>
              <w:rPr>
                <w:rFonts w:ascii="Times New Roman" w:hAnsi="Times New Roman" w:cs="Times New Roman"/>
              </w:rPr>
            </w:pPr>
            <w:r>
              <w:rPr>
                <w:rFonts w:ascii="Times New Roman" w:hAnsi="Times New Roman" w:cs="Times New Roman"/>
              </w:rPr>
              <w:t>616</w:t>
            </w:r>
          </w:p>
          <w:p w:rsidR="000517A1" w:rsidRDefault="000517A1" w:rsidP="002E4AB4">
            <w:pPr>
              <w:jc w:val="center"/>
              <w:rPr>
                <w:rFonts w:ascii="Times New Roman" w:hAnsi="Times New Roman" w:cs="Times New Roman"/>
              </w:rPr>
            </w:pPr>
          </w:p>
          <w:p w:rsidR="000517A1" w:rsidRDefault="000517A1" w:rsidP="002E4AB4">
            <w:pPr>
              <w:jc w:val="center"/>
              <w:rPr>
                <w:rFonts w:ascii="Times New Roman" w:hAnsi="Times New Roman" w:cs="Times New Roman"/>
              </w:rPr>
            </w:pPr>
          </w:p>
          <w:p w:rsidR="000517A1" w:rsidRDefault="000517A1" w:rsidP="002E4AB4">
            <w:pPr>
              <w:jc w:val="center"/>
              <w:rPr>
                <w:rFonts w:ascii="Times New Roman" w:hAnsi="Times New Roman" w:cs="Times New Roman"/>
              </w:rPr>
            </w:pPr>
          </w:p>
          <w:p w:rsidR="000517A1" w:rsidRDefault="000517A1" w:rsidP="002E4AB4">
            <w:pPr>
              <w:jc w:val="center"/>
              <w:rPr>
                <w:rFonts w:ascii="Times New Roman" w:hAnsi="Times New Roman" w:cs="Times New Roman"/>
              </w:rPr>
            </w:pPr>
          </w:p>
          <w:p w:rsidR="000517A1" w:rsidRDefault="000517A1" w:rsidP="002E4AB4">
            <w:pPr>
              <w:jc w:val="center"/>
              <w:rPr>
                <w:rFonts w:ascii="Times New Roman" w:hAnsi="Times New Roman" w:cs="Times New Roman"/>
              </w:rPr>
            </w:pPr>
          </w:p>
          <w:p w:rsidR="000517A1" w:rsidRDefault="000517A1" w:rsidP="002E4AB4">
            <w:pPr>
              <w:jc w:val="center"/>
              <w:rPr>
                <w:rFonts w:ascii="Times New Roman" w:hAnsi="Times New Roman" w:cs="Times New Roman"/>
              </w:rPr>
            </w:pPr>
          </w:p>
          <w:p w:rsidR="000517A1" w:rsidRDefault="000517A1" w:rsidP="002E4AB4">
            <w:pPr>
              <w:jc w:val="center"/>
              <w:rPr>
                <w:rFonts w:ascii="Times New Roman" w:hAnsi="Times New Roman" w:cs="Times New Roman"/>
              </w:rPr>
            </w:pPr>
          </w:p>
          <w:p w:rsidR="000517A1" w:rsidRDefault="000517A1" w:rsidP="002E4AB4">
            <w:pPr>
              <w:jc w:val="center"/>
              <w:rPr>
                <w:rFonts w:ascii="Times New Roman" w:hAnsi="Times New Roman" w:cs="Times New Roman"/>
              </w:rPr>
            </w:pPr>
          </w:p>
          <w:p w:rsidR="000517A1" w:rsidRDefault="000517A1" w:rsidP="002E4AB4">
            <w:pPr>
              <w:jc w:val="center"/>
              <w:rPr>
                <w:rFonts w:ascii="Times New Roman" w:hAnsi="Times New Roman" w:cs="Times New Roman"/>
              </w:rPr>
            </w:pPr>
          </w:p>
          <w:p w:rsidR="000517A1" w:rsidRDefault="000517A1" w:rsidP="002E4AB4">
            <w:pPr>
              <w:jc w:val="center"/>
              <w:rPr>
                <w:rFonts w:ascii="Times New Roman" w:hAnsi="Times New Roman" w:cs="Times New Roman"/>
              </w:rPr>
            </w:pPr>
          </w:p>
          <w:p w:rsidR="00E94913" w:rsidRDefault="00E94913" w:rsidP="002E4AB4">
            <w:pPr>
              <w:jc w:val="center"/>
              <w:rPr>
                <w:rFonts w:ascii="Times New Roman" w:hAnsi="Times New Roman" w:cs="Times New Roman"/>
              </w:rPr>
            </w:pPr>
            <w:r>
              <w:rPr>
                <w:rFonts w:ascii="Times New Roman" w:hAnsi="Times New Roman" w:cs="Times New Roman"/>
              </w:rPr>
              <w:t>617</w:t>
            </w: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r>
              <w:rPr>
                <w:rFonts w:ascii="Times New Roman" w:hAnsi="Times New Roman" w:cs="Times New Roman"/>
              </w:rPr>
              <w:t>619</w:t>
            </w: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BE1D95" w:rsidRDefault="00BE1D95" w:rsidP="002E4AB4">
            <w:pPr>
              <w:jc w:val="center"/>
              <w:rPr>
                <w:rFonts w:ascii="Times New Roman" w:hAnsi="Times New Roman" w:cs="Times New Roman"/>
              </w:rPr>
            </w:pPr>
          </w:p>
          <w:p w:rsidR="00B237CA" w:rsidRDefault="00B237CA"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r>
              <w:rPr>
                <w:rFonts w:ascii="Times New Roman" w:hAnsi="Times New Roman" w:cs="Times New Roman"/>
              </w:rPr>
              <w:t>620</w:t>
            </w: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r>
              <w:rPr>
                <w:rFonts w:ascii="Times New Roman" w:hAnsi="Times New Roman" w:cs="Times New Roman"/>
              </w:rPr>
              <w:t>621</w:t>
            </w:r>
          </w:p>
          <w:p w:rsidR="003E1EBB" w:rsidRDefault="003E1EBB" w:rsidP="002E4AB4">
            <w:pPr>
              <w:jc w:val="center"/>
              <w:rPr>
                <w:rFonts w:ascii="Times New Roman" w:hAnsi="Times New Roman" w:cs="Times New Roman"/>
              </w:rPr>
            </w:pPr>
          </w:p>
          <w:p w:rsidR="003E1EBB" w:rsidRDefault="003E1EBB" w:rsidP="002E4AB4">
            <w:pPr>
              <w:jc w:val="center"/>
              <w:rPr>
                <w:rFonts w:ascii="Times New Roman" w:hAnsi="Times New Roman" w:cs="Times New Roman"/>
              </w:rPr>
            </w:pPr>
          </w:p>
          <w:p w:rsidR="003E1EBB" w:rsidRPr="002E4AB4" w:rsidRDefault="003E1EBB" w:rsidP="002E4AB4">
            <w:pPr>
              <w:jc w:val="center"/>
              <w:rPr>
                <w:rFonts w:ascii="Times New Roman" w:hAnsi="Times New Roman" w:cs="Times New Roman"/>
              </w:rPr>
            </w:pPr>
          </w:p>
        </w:tc>
        <w:tc>
          <w:tcPr>
            <w:tcW w:w="2318" w:type="dxa"/>
          </w:tcPr>
          <w:p w:rsidR="00574C27" w:rsidRPr="00574C27" w:rsidRDefault="00574C27" w:rsidP="00C76D3F">
            <w:pPr>
              <w:rPr>
                <w:rFonts w:ascii="Times New Roman" w:hAnsi="Times New Roman" w:cs="Times New Roman"/>
                <w:b/>
                <w:u w:val="single"/>
              </w:rPr>
            </w:pPr>
            <w:r w:rsidRPr="00574C27">
              <w:rPr>
                <w:rFonts w:ascii="Times New Roman" w:hAnsi="Times New Roman" w:cs="Times New Roman"/>
                <w:b/>
                <w:u w:val="single"/>
              </w:rPr>
              <w:lastRenderedPageBreak/>
              <w:t xml:space="preserve">Расчеты с дебиторами и кредиторами      </w:t>
            </w:r>
          </w:p>
          <w:p w:rsidR="00574C27" w:rsidRDefault="00574C27" w:rsidP="00C76D3F">
            <w:pPr>
              <w:rPr>
                <w:rFonts w:ascii="Times New Roman" w:hAnsi="Times New Roman" w:cs="Times New Roman"/>
              </w:rPr>
            </w:pPr>
          </w:p>
          <w:p w:rsidR="00C1668F" w:rsidRDefault="00574C27" w:rsidP="00C76D3F">
            <w:pPr>
              <w:rPr>
                <w:rFonts w:ascii="Times New Roman" w:hAnsi="Times New Roman" w:cs="Times New Roman"/>
              </w:rPr>
            </w:pPr>
            <w:r w:rsidRPr="00574C27">
              <w:rPr>
                <w:rFonts w:ascii="Times New Roman" w:hAnsi="Times New Roman" w:cs="Times New Roman"/>
              </w:rPr>
              <w:t xml:space="preserve">  Расчеты с дебиторами и кредиторами</w:t>
            </w: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2A5C7D" w:rsidRDefault="002A5C7D" w:rsidP="00C76D3F">
            <w:pPr>
              <w:rPr>
                <w:rFonts w:ascii="Times New Roman" w:hAnsi="Times New Roman" w:cs="Times New Roman"/>
              </w:rPr>
            </w:pPr>
          </w:p>
          <w:p w:rsidR="00C8704E" w:rsidRDefault="00C8704E" w:rsidP="00C76D3F">
            <w:pPr>
              <w:rPr>
                <w:rFonts w:ascii="Times New Roman" w:hAnsi="Times New Roman" w:cs="Times New Roman"/>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C8704E" w:rsidRPr="00C8704E" w:rsidRDefault="00C8704E" w:rsidP="00C76D3F">
            <w:pPr>
              <w:rPr>
                <w:rFonts w:ascii="Times New Roman" w:hAnsi="Times New Roman" w:cs="Times New Roman"/>
                <w:b/>
                <w:u w:val="single"/>
              </w:rPr>
            </w:pPr>
            <w:r w:rsidRPr="00C8704E">
              <w:rPr>
                <w:rFonts w:ascii="Times New Roman" w:hAnsi="Times New Roman" w:cs="Times New Roman"/>
                <w:b/>
                <w:u w:val="single"/>
              </w:rPr>
              <w:t xml:space="preserve">Основные средства </w:t>
            </w:r>
          </w:p>
          <w:p w:rsidR="00C8704E" w:rsidRDefault="00C8704E" w:rsidP="00C76D3F">
            <w:pPr>
              <w:rPr>
                <w:rFonts w:ascii="Times New Roman" w:hAnsi="Times New Roman" w:cs="Times New Roman"/>
              </w:rPr>
            </w:pPr>
            <w:r w:rsidRPr="00C8704E">
              <w:rPr>
                <w:rFonts w:ascii="Times New Roman" w:hAnsi="Times New Roman" w:cs="Times New Roman"/>
              </w:rPr>
              <w:t>Основные средства</w:t>
            </w: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2A5C7D" w:rsidRDefault="002A5C7D" w:rsidP="00C76D3F">
            <w:pPr>
              <w:rPr>
                <w:rFonts w:ascii="Times New Roman" w:hAnsi="Times New Roman" w:cs="Times New Roman"/>
              </w:rPr>
            </w:pPr>
          </w:p>
          <w:p w:rsidR="00FE4A90" w:rsidRDefault="00FE4A90" w:rsidP="00C76D3F">
            <w:pPr>
              <w:rPr>
                <w:rFonts w:ascii="Times New Roman" w:hAnsi="Times New Roman" w:cs="Times New Roman"/>
              </w:rPr>
            </w:pPr>
          </w:p>
          <w:p w:rsidR="00FE4A90" w:rsidRDefault="00FE4A90" w:rsidP="00C76D3F">
            <w:pPr>
              <w:rPr>
                <w:rFonts w:ascii="Times New Roman" w:hAnsi="Times New Roman" w:cs="Times New Roman"/>
              </w:rPr>
            </w:pPr>
          </w:p>
          <w:p w:rsidR="00FE4A90" w:rsidRDefault="00FE4A90" w:rsidP="00C76D3F">
            <w:pPr>
              <w:rPr>
                <w:rFonts w:ascii="Times New Roman" w:hAnsi="Times New Roman" w:cs="Times New Roman"/>
              </w:rPr>
            </w:pPr>
          </w:p>
          <w:p w:rsidR="00C8704E" w:rsidRDefault="00C8704E" w:rsidP="00C76D3F">
            <w:pPr>
              <w:rPr>
                <w:rFonts w:ascii="Times New Roman" w:hAnsi="Times New Roman" w:cs="Times New Roman"/>
              </w:rPr>
            </w:pPr>
          </w:p>
          <w:p w:rsidR="004026D0" w:rsidRDefault="004026D0" w:rsidP="00C76D3F">
            <w:pPr>
              <w:rPr>
                <w:rFonts w:ascii="Times New Roman" w:hAnsi="Times New Roman" w:cs="Times New Roman"/>
                <w:b/>
                <w:u w:val="single"/>
              </w:rPr>
            </w:pPr>
          </w:p>
          <w:p w:rsidR="004026D0" w:rsidRDefault="004026D0" w:rsidP="00C76D3F">
            <w:pPr>
              <w:rPr>
                <w:rFonts w:ascii="Times New Roman" w:hAnsi="Times New Roman" w:cs="Times New Roman"/>
                <w:b/>
                <w:u w:val="single"/>
              </w:rPr>
            </w:pPr>
          </w:p>
          <w:p w:rsidR="004026D0" w:rsidRDefault="004026D0" w:rsidP="00C76D3F">
            <w:pPr>
              <w:rPr>
                <w:rFonts w:ascii="Times New Roman" w:hAnsi="Times New Roman" w:cs="Times New Roman"/>
                <w:b/>
                <w:u w:val="single"/>
              </w:rPr>
            </w:pPr>
            <w:r>
              <w:rPr>
                <w:rFonts w:ascii="Times New Roman" w:hAnsi="Times New Roman" w:cs="Times New Roman"/>
                <w:b/>
                <w:u w:val="single"/>
              </w:rPr>
              <w:t xml:space="preserve">Аренда     </w:t>
            </w:r>
          </w:p>
          <w:p w:rsidR="00C8704E" w:rsidRPr="004026D0" w:rsidRDefault="004026D0" w:rsidP="00C76D3F">
            <w:pPr>
              <w:rPr>
                <w:rFonts w:ascii="Times New Roman" w:hAnsi="Times New Roman" w:cs="Times New Roman"/>
                <w:b/>
                <w:u w:val="single"/>
              </w:rPr>
            </w:pPr>
            <w:r>
              <w:rPr>
                <w:rFonts w:ascii="Times New Roman" w:hAnsi="Times New Roman" w:cs="Times New Roman"/>
              </w:rPr>
              <w:t>А</w:t>
            </w:r>
            <w:r w:rsidR="00C8704E" w:rsidRPr="00C8704E">
              <w:rPr>
                <w:rFonts w:ascii="Times New Roman" w:hAnsi="Times New Roman" w:cs="Times New Roman"/>
              </w:rPr>
              <w:t xml:space="preserve">ренда   </w:t>
            </w: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F91365" w:rsidRDefault="00F91365" w:rsidP="00C76D3F">
            <w:pPr>
              <w:rPr>
                <w:rFonts w:ascii="Times New Roman" w:hAnsi="Times New Roman" w:cs="Times New Roman"/>
                <w:b/>
                <w:u w:val="single"/>
              </w:rPr>
            </w:pPr>
          </w:p>
          <w:p w:rsidR="00F91365" w:rsidRDefault="00F91365" w:rsidP="00C76D3F">
            <w:pPr>
              <w:rPr>
                <w:rFonts w:ascii="Times New Roman" w:hAnsi="Times New Roman" w:cs="Times New Roman"/>
                <w:b/>
                <w:u w:val="single"/>
              </w:rPr>
            </w:pPr>
          </w:p>
          <w:p w:rsidR="00F91365" w:rsidRDefault="00F91365" w:rsidP="00C76D3F">
            <w:pPr>
              <w:rPr>
                <w:rFonts w:ascii="Times New Roman" w:hAnsi="Times New Roman" w:cs="Times New Roman"/>
                <w:b/>
                <w:u w:val="single"/>
              </w:rPr>
            </w:pPr>
          </w:p>
          <w:p w:rsidR="00F91365" w:rsidRDefault="00F91365" w:rsidP="00C76D3F">
            <w:pPr>
              <w:rPr>
                <w:rFonts w:ascii="Times New Roman" w:hAnsi="Times New Roman" w:cs="Times New Roman"/>
                <w:b/>
                <w:u w:val="single"/>
              </w:rPr>
            </w:pPr>
          </w:p>
          <w:p w:rsidR="00F91365" w:rsidRDefault="00F91365" w:rsidP="00C76D3F">
            <w:pPr>
              <w:rPr>
                <w:rFonts w:ascii="Times New Roman" w:hAnsi="Times New Roman" w:cs="Times New Roman"/>
                <w:b/>
                <w:u w:val="single"/>
              </w:rPr>
            </w:pPr>
          </w:p>
          <w:p w:rsidR="00F91365" w:rsidRDefault="00F91365" w:rsidP="00C76D3F">
            <w:pPr>
              <w:rPr>
                <w:rFonts w:ascii="Times New Roman" w:hAnsi="Times New Roman" w:cs="Times New Roman"/>
                <w:b/>
                <w:u w:val="single"/>
              </w:rPr>
            </w:pPr>
          </w:p>
          <w:p w:rsidR="00F91365" w:rsidRDefault="00F91365" w:rsidP="00C76D3F">
            <w:pPr>
              <w:rPr>
                <w:rFonts w:ascii="Times New Roman" w:hAnsi="Times New Roman" w:cs="Times New Roman"/>
                <w:b/>
                <w:u w:val="single"/>
              </w:rPr>
            </w:pPr>
          </w:p>
          <w:p w:rsidR="00C8704E" w:rsidRDefault="00C8704E" w:rsidP="00C76D3F">
            <w:pPr>
              <w:rPr>
                <w:rFonts w:ascii="Times New Roman" w:hAnsi="Times New Roman" w:cs="Times New Roman"/>
              </w:rPr>
            </w:pPr>
            <w:r w:rsidRPr="00C8704E">
              <w:rPr>
                <w:rFonts w:ascii="Times New Roman" w:hAnsi="Times New Roman" w:cs="Times New Roman"/>
                <w:b/>
                <w:u w:val="single"/>
              </w:rPr>
              <w:t>Нематериальные активы</w:t>
            </w:r>
            <w:r>
              <w:rPr>
                <w:rFonts w:ascii="Times New Roman" w:hAnsi="Times New Roman" w:cs="Times New Roman"/>
              </w:rPr>
              <w:t xml:space="preserve">      </w:t>
            </w:r>
            <w:r w:rsidRPr="00C8704E">
              <w:rPr>
                <w:rFonts w:ascii="Times New Roman" w:hAnsi="Times New Roman" w:cs="Times New Roman"/>
              </w:rPr>
              <w:t xml:space="preserve">Нематериальные активы    </w:t>
            </w: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FE4A90" w:rsidRDefault="00FE4A90" w:rsidP="00C76D3F">
            <w:pPr>
              <w:rPr>
                <w:rFonts w:ascii="Times New Roman" w:hAnsi="Times New Roman" w:cs="Times New Roman"/>
                <w:b/>
                <w:u w:val="single"/>
              </w:rPr>
            </w:pPr>
          </w:p>
          <w:p w:rsidR="00FE4A90" w:rsidRDefault="00FE4A90" w:rsidP="00C76D3F">
            <w:pPr>
              <w:rPr>
                <w:rFonts w:ascii="Times New Roman" w:hAnsi="Times New Roman" w:cs="Times New Roman"/>
                <w:b/>
                <w:u w:val="single"/>
              </w:rPr>
            </w:pPr>
          </w:p>
          <w:p w:rsidR="00C8704E" w:rsidRPr="00C8704E" w:rsidRDefault="00C8704E" w:rsidP="00C76D3F">
            <w:pPr>
              <w:rPr>
                <w:rFonts w:ascii="Times New Roman" w:hAnsi="Times New Roman" w:cs="Times New Roman"/>
                <w:b/>
                <w:u w:val="single"/>
              </w:rPr>
            </w:pPr>
            <w:r w:rsidRPr="00C8704E">
              <w:rPr>
                <w:rFonts w:ascii="Times New Roman" w:hAnsi="Times New Roman" w:cs="Times New Roman"/>
                <w:b/>
                <w:u w:val="single"/>
              </w:rPr>
              <w:t xml:space="preserve">Запасы      </w:t>
            </w:r>
          </w:p>
          <w:p w:rsidR="00C8704E" w:rsidRDefault="00C8704E" w:rsidP="00C76D3F">
            <w:pPr>
              <w:rPr>
                <w:rFonts w:ascii="Times New Roman" w:hAnsi="Times New Roman" w:cs="Times New Roman"/>
              </w:rPr>
            </w:pPr>
            <w:r w:rsidRPr="00C8704E">
              <w:rPr>
                <w:rFonts w:ascii="Times New Roman" w:hAnsi="Times New Roman" w:cs="Times New Roman"/>
              </w:rPr>
              <w:t>Запасы</w:t>
            </w: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C8704E" w:rsidRDefault="00C8704E" w:rsidP="00C76D3F">
            <w:pPr>
              <w:rPr>
                <w:rFonts w:ascii="Times New Roman" w:hAnsi="Times New Roman" w:cs="Times New Roman"/>
              </w:rPr>
            </w:pPr>
          </w:p>
          <w:p w:rsidR="00F91365" w:rsidRDefault="00F91365" w:rsidP="00C76D3F">
            <w:pPr>
              <w:rPr>
                <w:rFonts w:ascii="Times New Roman" w:hAnsi="Times New Roman" w:cs="Times New Roman"/>
              </w:rPr>
            </w:pPr>
          </w:p>
          <w:p w:rsidR="00FE4A90" w:rsidRDefault="00FE4A90" w:rsidP="00C76D3F">
            <w:pPr>
              <w:rPr>
                <w:rFonts w:ascii="Times New Roman" w:hAnsi="Times New Roman" w:cs="Times New Roman"/>
                <w:b/>
                <w:u w:val="single"/>
              </w:rPr>
            </w:pPr>
          </w:p>
          <w:p w:rsidR="00D02CF1" w:rsidRDefault="00D02CF1" w:rsidP="00C76D3F">
            <w:pPr>
              <w:rPr>
                <w:rFonts w:ascii="Times New Roman" w:hAnsi="Times New Roman" w:cs="Times New Roman"/>
                <w:b/>
                <w:u w:val="single"/>
              </w:rPr>
            </w:pPr>
          </w:p>
          <w:p w:rsidR="00D02CF1" w:rsidRDefault="00D02CF1" w:rsidP="00C76D3F">
            <w:pPr>
              <w:rPr>
                <w:rFonts w:ascii="Times New Roman" w:hAnsi="Times New Roman" w:cs="Times New Roman"/>
                <w:b/>
                <w:u w:val="single"/>
              </w:rPr>
            </w:pPr>
          </w:p>
          <w:p w:rsidR="00C8704E" w:rsidRPr="00C8704E" w:rsidRDefault="00C8704E" w:rsidP="00C76D3F">
            <w:pPr>
              <w:rPr>
                <w:rFonts w:ascii="Times New Roman" w:hAnsi="Times New Roman" w:cs="Times New Roman"/>
                <w:b/>
                <w:u w:val="single"/>
              </w:rPr>
            </w:pPr>
            <w:r w:rsidRPr="00C8704E">
              <w:rPr>
                <w:rFonts w:ascii="Times New Roman" w:hAnsi="Times New Roman" w:cs="Times New Roman"/>
                <w:b/>
                <w:u w:val="single"/>
              </w:rPr>
              <w:t xml:space="preserve">Выбытие и реализация      </w:t>
            </w:r>
          </w:p>
          <w:p w:rsidR="00E94913" w:rsidRDefault="00C8704E" w:rsidP="00C76D3F">
            <w:pPr>
              <w:rPr>
                <w:rFonts w:ascii="Times New Roman" w:hAnsi="Times New Roman" w:cs="Times New Roman"/>
              </w:rPr>
            </w:pPr>
            <w:r w:rsidRPr="00C8704E">
              <w:rPr>
                <w:rFonts w:ascii="Times New Roman" w:hAnsi="Times New Roman" w:cs="Times New Roman"/>
              </w:rPr>
              <w:t xml:space="preserve">Выбытие и реализация  </w:t>
            </w:r>
          </w:p>
          <w:p w:rsidR="00E94913" w:rsidRDefault="00E94913" w:rsidP="00C76D3F">
            <w:pPr>
              <w:rPr>
                <w:rFonts w:ascii="Times New Roman" w:hAnsi="Times New Roman" w:cs="Times New Roman"/>
              </w:rPr>
            </w:pPr>
          </w:p>
          <w:p w:rsidR="00E94913" w:rsidRDefault="00E94913" w:rsidP="00C76D3F">
            <w:pPr>
              <w:rPr>
                <w:rFonts w:ascii="Times New Roman" w:hAnsi="Times New Roman" w:cs="Times New Roman"/>
              </w:rPr>
            </w:pPr>
          </w:p>
          <w:p w:rsidR="00E94913" w:rsidRDefault="00E94913" w:rsidP="00C76D3F">
            <w:pPr>
              <w:rPr>
                <w:rFonts w:ascii="Times New Roman" w:hAnsi="Times New Roman" w:cs="Times New Roman"/>
              </w:rPr>
            </w:pPr>
          </w:p>
          <w:p w:rsidR="00E94913" w:rsidRDefault="00E94913" w:rsidP="00C76D3F">
            <w:pPr>
              <w:rPr>
                <w:rFonts w:ascii="Times New Roman" w:hAnsi="Times New Roman" w:cs="Times New Roman"/>
              </w:rPr>
            </w:pPr>
          </w:p>
          <w:p w:rsidR="00E94913" w:rsidRDefault="00E94913" w:rsidP="00C76D3F">
            <w:pPr>
              <w:rPr>
                <w:rFonts w:ascii="Times New Roman" w:hAnsi="Times New Roman" w:cs="Times New Roman"/>
              </w:rPr>
            </w:pPr>
          </w:p>
          <w:p w:rsidR="00E94913" w:rsidRDefault="00E94913" w:rsidP="00C76D3F">
            <w:pPr>
              <w:rPr>
                <w:rFonts w:ascii="Times New Roman" w:hAnsi="Times New Roman" w:cs="Times New Roman"/>
              </w:rPr>
            </w:pPr>
          </w:p>
          <w:p w:rsidR="00E94913" w:rsidRDefault="00E94913" w:rsidP="00C76D3F">
            <w:pPr>
              <w:rPr>
                <w:rFonts w:ascii="Times New Roman" w:hAnsi="Times New Roman" w:cs="Times New Roman"/>
              </w:rPr>
            </w:pPr>
          </w:p>
          <w:p w:rsidR="00E94913" w:rsidRDefault="00E94913" w:rsidP="00C76D3F">
            <w:pPr>
              <w:rPr>
                <w:rFonts w:ascii="Times New Roman" w:hAnsi="Times New Roman" w:cs="Times New Roman"/>
              </w:rPr>
            </w:pPr>
          </w:p>
          <w:p w:rsidR="00E94913" w:rsidRDefault="00E94913" w:rsidP="00C76D3F">
            <w:pPr>
              <w:rPr>
                <w:rFonts w:ascii="Times New Roman" w:hAnsi="Times New Roman" w:cs="Times New Roman"/>
              </w:rPr>
            </w:pPr>
          </w:p>
          <w:p w:rsidR="00E94913" w:rsidRDefault="00E94913" w:rsidP="00C76D3F">
            <w:pPr>
              <w:rPr>
                <w:rFonts w:ascii="Times New Roman" w:hAnsi="Times New Roman" w:cs="Times New Roman"/>
              </w:rPr>
            </w:pPr>
          </w:p>
          <w:p w:rsidR="00E94913" w:rsidRDefault="00C8704E" w:rsidP="00FE4A90">
            <w:pPr>
              <w:rPr>
                <w:rFonts w:ascii="Times New Roman" w:hAnsi="Times New Roman" w:cs="Times New Roman"/>
              </w:rPr>
            </w:pPr>
            <w:r w:rsidRPr="00E94913">
              <w:rPr>
                <w:rFonts w:ascii="Times New Roman" w:hAnsi="Times New Roman" w:cs="Times New Roman"/>
                <w:b/>
                <w:u w:val="single"/>
              </w:rPr>
              <w:t xml:space="preserve"> </w:t>
            </w:r>
          </w:p>
          <w:p w:rsidR="00E94913" w:rsidRDefault="00E94913" w:rsidP="00C76D3F">
            <w:pPr>
              <w:rPr>
                <w:rFonts w:ascii="Times New Roman" w:hAnsi="Times New Roman" w:cs="Times New Roman"/>
              </w:rPr>
            </w:pPr>
          </w:p>
          <w:p w:rsidR="00E94913" w:rsidRDefault="00E94913" w:rsidP="00C76D3F">
            <w:pPr>
              <w:rPr>
                <w:rFonts w:ascii="Times New Roman" w:hAnsi="Times New Roman" w:cs="Times New Roman"/>
              </w:rPr>
            </w:pPr>
          </w:p>
          <w:p w:rsidR="00B237CA" w:rsidRDefault="00B237CA" w:rsidP="00C76D3F">
            <w:pPr>
              <w:rPr>
                <w:rFonts w:ascii="Times New Roman" w:hAnsi="Times New Roman" w:cs="Times New Roman"/>
              </w:rPr>
            </w:pPr>
          </w:p>
          <w:p w:rsidR="00E94913" w:rsidRDefault="00E94913" w:rsidP="00C76D3F">
            <w:pPr>
              <w:rPr>
                <w:rFonts w:ascii="Times New Roman" w:hAnsi="Times New Roman" w:cs="Times New Roman"/>
              </w:rPr>
            </w:pPr>
          </w:p>
          <w:p w:rsidR="00C8704E" w:rsidRDefault="00E94913" w:rsidP="00C76D3F">
            <w:pPr>
              <w:rPr>
                <w:rFonts w:ascii="Times New Roman" w:hAnsi="Times New Roman" w:cs="Times New Roman"/>
              </w:rPr>
            </w:pPr>
            <w:r w:rsidRPr="00E94913">
              <w:rPr>
                <w:rFonts w:ascii="Times New Roman" w:hAnsi="Times New Roman" w:cs="Times New Roman"/>
              </w:rPr>
              <w:t xml:space="preserve">      </w:t>
            </w:r>
          </w:p>
          <w:p w:rsidR="00E94913" w:rsidRDefault="00E94913" w:rsidP="00E94913">
            <w:pPr>
              <w:rPr>
                <w:rFonts w:ascii="Times New Roman" w:hAnsi="Times New Roman" w:cs="Times New Roman"/>
                <w:b/>
                <w:u w:val="single"/>
              </w:rPr>
            </w:pPr>
            <w:r w:rsidRPr="00E94913">
              <w:rPr>
                <w:rFonts w:ascii="Times New Roman" w:hAnsi="Times New Roman" w:cs="Times New Roman"/>
                <w:b/>
                <w:u w:val="single"/>
              </w:rPr>
              <w:t xml:space="preserve">Резервы – оценочные обязательства </w:t>
            </w:r>
            <w:proofErr w:type="spellStart"/>
            <w:r w:rsidRPr="00E94913">
              <w:rPr>
                <w:rFonts w:ascii="Times New Roman" w:hAnsi="Times New Roman" w:cs="Times New Roman"/>
                <w:b/>
                <w:u w:val="single"/>
              </w:rPr>
              <w:lastRenderedPageBreak/>
              <w:t>некредитного</w:t>
            </w:r>
            <w:proofErr w:type="spellEnd"/>
            <w:r w:rsidRPr="00E94913">
              <w:rPr>
                <w:rFonts w:ascii="Times New Roman" w:hAnsi="Times New Roman" w:cs="Times New Roman"/>
                <w:b/>
                <w:u w:val="single"/>
              </w:rPr>
              <w:t xml:space="preserve"> характера </w:t>
            </w:r>
          </w:p>
          <w:p w:rsidR="00E94913" w:rsidRDefault="00E94913" w:rsidP="00E94913">
            <w:pPr>
              <w:rPr>
                <w:rFonts w:ascii="Times New Roman" w:hAnsi="Times New Roman" w:cs="Times New Roman"/>
              </w:rPr>
            </w:pPr>
            <w:r w:rsidRPr="00E94913">
              <w:rPr>
                <w:rFonts w:ascii="Times New Roman" w:hAnsi="Times New Roman" w:cs="Times New Roman"/>
              </w:rPr>
              <w:t xml:space="preserve">Резервы – оценочные обязательства </w:t>
            </w:r>
            <w:proofErr w:type="spellStart"/>
            <w:r w:rsidRPr="00E94913">
              <w:rPr>
                <w:rFonts w:ascii="Times New Roman" w:hAnsi="Times New Roman" w:cs="Times New Roman"/>
              </w:rPr>
              <w:t>некредитного</w:t>
            </w:r>
            <w:proofErr w:type="spellEnd"/>
            <w:r w:rsidRPr="00E94913">
              <w:rPr>
                <w:rFonts w:ascii="Times New Roman" w:hAnsi="Times New Roman" w:cs="Times New Roman"/>
              </w:rPr>
              <w:t xml:space="preserve"> характера </w:t>
            </w:r>
          </w:p>
          <w:p w:rsidR="00E94913" w:rsidRDefault="00E94913" w:rsidP="00E94913">
            <w:pPr>
              <w:rPr>
                <w:rFonts w:ascii="Times New Roman" w:hAnsi="Times New Roman" w:cs="Times New Roman"/>
              </w:rPr>
            </w:pPr>
          </w:p>
          <w:p w:rsidR="00CA7566" w:rsidRDefault="00CA7566" w:rsidP="00E94913">
            <w:pPr>
              <w:rPr>
                <w:rFonts w:ascii="Times New Roman" w:hAnsi="Times New Roman" w:cs="Times New Roman"/>
                <w:b/>
                <w:u w:val="single"/>
              </w:rPr>
            </w:pPr>
          </w:p>
          <w:p w:rsidR="002A5C7D" w:rsidRDefault="002A5C7D" w:rsidP="00E94913">
            <w:pPr>
              <w:rPr>
                <w:rFonts w:ascii="Times New Roman" w:hAnsi="Times New Roman" w:cs="Times New Roman"/>
                <w:b/>
                <w:u w:val="single"/>
              </w:rPr>
            </w:pPr>
          </w:p>
          <w:p w:rsidR="000517A1" w:rsidRDefault="000517A1" w:rsidP="00E94913">
            <w:pPr>
              <w:rPr>
                <w:rFonts w:ascii="Times New Roman" w:hAnsi="Times New Roman" w:cs="Times New Roman"/>
                <w:b/>
                <w:u w:val="single"/>
              </w:rPr>
            </w:pPr>
          </w:p>
          <w:p w:rsidR="000517A1" w:rsidRDefault="000517A1" w:rsidP="00E94913">
            <w:pPr>
              <w:rPr>
                <w:rFonts w:ascii="Times New Roman" w:hAnsi="Times New Roman" w:cs="Times New Roman"/>
                <w:b/>
                <w:u w:val="single"/>
              </w:rPr>
            </w:pPr>
          </w:p>
          <w:p w:rsidR="000517A1" w:rsidRDefault="000517A1" w:rsidP="00E94913">
            <w:pPr>
              <w:rPr>
                <w:rFonts w:ascii="Times New Roman" w:hAnsi="Times New Roman" w:cs="Times New Roman"/>
                <w:b/>
                <w:u w:val="single"/>
              </w:rPr>
            </w:pPr>
            <w:r w:rsidRPr="000517A1">
              <w:rPr>
                <w:rFonts w:ascii="Times New Roman" w:hAnsi="Times New Roman" w:cs="Times New Roman"/>
              </w:rPr>
              <w:t>Вспомогательные счета</w:t>
            </w:r>
          </w:p>
          <w:p w:rsidR="000517A1" w:rsidRDefault="000517A1" w:rsidP="00E94913">
            <w:pPr>
              <w:rPr>
                <w:rFonts w:ascii="Times New Roman" w:hAnsi="Times New Roman" w:cs="Times New Roman"/>
                <w:b/>
                <w:u w:val="single"/>
              </w:rPr>
            </w:pPr>
          </w:p>
          <w:p w:rsidR="000517A1" w:rsidRDefault="000517A1" w:rsidP="00E94913">
            <w:pPr>
              <w:rPr>
                <w:rFonts w:ascii="Times New Roman" w:hAnsi="Times New Roman" w:cs="Times New Roman"/>
                <w:b/>
                <w:u w:val="single"/>
              </w:rPr>
            </w:pPr>
          </w:p>
          <w:p w:rsidR="000517A1" w:rsidRDefault="000517A1" w:rsidP="00E94913">
            <w:pPr>
              <w:rPr>
                <w:rFonts w:ascii="Times New Roman" w:hAnsi="Times New Roman" w:cs="Times New Roman"/>
                <w:b/>
                <w:u w:val="single"/>
              </w:rPr>
            </w:pPr>
          </w:p>
          <w:p w:rsidR="000517A1" w:rsidRDefault="000517A1" w:rsidP="00E94913">
            <w:pPr>
              <w:rPr>
                <w:rFonts w:ascii="Times New Roman" w:hAnsi="Times New Roman" w:cs="Times New Roman"/>
                <w:b/>
                <w:u w:val="single"/>
              </w:rPr>
            </w:pPr>
          </w:p>
          <w:p w:rsidR="000517A1" w:rsidRDefault="000517A1" w:rsidP="00E94913">
            <w:pPr>
              <w:rPr>
                <w:rFonts w:ascii="Times New Roman" w:hAnsi="Times New Roman" w:cs="Times New Roman"/>
                <w:b/>
                <w:u w:val="single"/>
              </w:rPr>
            </w:pPr>
          </w:p>
          <w:p w:rsidR="000517A1" w:rsidRDefault="000517A1" w:rsidP="00E94913">
            <w:pPr>
              <w:rPr>
                <w:rFonts w:ascii="Times New Roman" w:hAnsi="Times New Roman" w:cs="Times New Roman"/>
                <w:b/>
                <w:u w:val="single"/>
              </w:rPr>
            </w:pPr>
          </w:p>
          <w:p w:rsidR="000517A1" w:rsidRDefault="000517A1" w:rsidP="00E94913">
            <w:pPr>
              <w:rPr>
                <w:rFonts w:ascii="Times New Roman" w:hAnsi="Times New Roman" w:cs="Times New Roman"/>
                <w:b/>
                <w:u w:val="single"/>
              </w:rPr>
            </w:pPr>
          </w:p>
          <w:p w:rsidR="000517A1" w:rsidRDefault="000517A1" w:rsidP="00E94913">
            <w:pPr>
              <w:rPr>
                <w:rFonts w:ascii="Times New Roman" w:hAnsi="Times New Roman" w:cs="Times New Roman"/>
                <w:b/>
                <w:u w:val="single"/>
              </w:rPr>
            </w:pPr>
          </w:p>
          <w:p w:rsidR="000517A1" w:rsidRDefault="000517A1" w:rsidP="00E94913">
            <w:pPr>
              <w:rPr>
                <w:rFonts w:ascii="Times New Roman" w:hAnsi="Times New Roman" w:cs="Times New Roman"/>
                <w:b/>
                <w:u w:val="single"/>
              </w:rPr>
            </w:pPr>
          </w:p>
          <w:p w:rsidR="00E94913" w:rsidRPr="00E94913" w:rsidRDefault="00E94913" w:rsidP="00E94913">
            <w:pPr>
              <w:rPr>
                <w:rFonts w:ascii="Times New Roman" w:hAnsi="Times New Roman" w:cs="Times New Roman"/>
                <w:b/>
                <w:u w:val="single"/>
              </w:rPr>
            </w:pPr>
            <w:r w:rsidRPr="00E94913">
              <w:rPr>
                <w:rFonts w:ascii="Times New Roman" w:hAnsi="Times New Roman" w:cs="Times New Roman"/>
                <w:b/>
                <w:u w:val="single"/>
              </w:rPr>
              <w:t xml:space="preserve">Отложенные налоговые обязательства и отложенные налоговые активы </w:t>
            </w:r>
          </w:p>
          <w:p w:rsidR="00E94913" w:rsidRDefault="00E94913" w:rsidP="00E94913">
            <w:pPr>
              <w:rPr>
                <w:rFonts w:ascii="Times New Roman" w:hAnsi="Times New Roman" w:cs="Times New Roman"/>
              </w:rPr>
            </w:pPr>
            <w:r>
              <w:rPr>
                <w:rFonts w:ascii="Times New Roman" w:hAnsi="Times New Roman" w:cs="Times New Roman"/>
              </w:rPr>
              <w:t xml:space="preserve"> </w:t>
            </w:r>
            <w:r w:rsidRPr="00E94913">
              <w:rPr>
                <w:rFonts w:ascii="Times New Roman" w:hAnsi="Times New Roman" w:cs="Times New Roman"/>
              </w:rPr>
              <w:t xml:space="preserve">Отложенные налоговые обязательства и отложенные налоговые активы </w:t>
            </w:r>
          </w:p>
          <w:p w:rsidR="003E1EBB" w:rsidRDefault="003E1EBB" w:rsidP="00E94913">
            <w:pPr>
              <w:rPr>
                <w:rFonts w:ascii="Times New Roman" w:hAnsi="Times New Roman" w:cs="Times New Roman"/>
              </w:rPr>
            </w:pPr>
          </w:p>
          <w:p w:rsidR="00CA7566" w:rsidRDefault="00CA7566" w:rsidP="00E94913">
            <w:pPr>
              <w:rPr>
                <w:rFonts w:ascii="Times New Roman" w:hAnsi="Times New Roman" w:cs="Times New Roman"/>
              </w:rPr>
            </w:pPr>
          </w:p>
          <w:p w:rsidR="003E1EBB" w:rsidRDefault="003E1EBB" w:rsidP="00E94913">
            <w:pPr>
              <w:rPr>
                <w:rFonts w:ascii="Times New Roman" w:hAnsi="Times New Roman" w:cs="Times New Roman"/>
              </w:rPr>
            </w:pPr>
            <w:r w:rsidRPr="003E1EBB">
              <w:rPr>
                <w:rFonts w:ascii="Times New Roman" w:hAnsi="Times New Roman" w:cs="Times New Roman"/>
                <w:b/>
                <w:u w:val="single"/>
              </w:rPr>
              <w:t>Инвестиционн</w:t>
            </w:r>
            <w:r w:rsidR="000517A1">
              <w:rPr>
                <w:rFonts w:ascii="Times New Roman" w:hAnsi="Times New Roman" w:cs="Times New Roman"/>
                <w:b/>
                <w:u w:val="single"/>
              </w:rPr>
              <w:t>ая недвижимость</w:t>
            </w:r>
            <w:r w:rsidR="000517A1">
              <w:rPr>
                <w:rFonts w:ascii="Times New Roman" w:hAnsi="Times New Roman" w:cs="Times New Roman"/>
              </w:rPr>
              <w:t xml:space="preserve">        Инвестиционная недвижимость</w:t>
            </w: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3E1EBB" w:rsidRDefault="003E1EBB" w:rsidP="00E94913">
            <w:pPr>
              <w:rPr>
                <w:rFonts w:ascii="Times New Roman" w:hAnsi="Times New Roman" w:cs="Times New Roman"/>
              </w:rPr>
            </w:pPr>
          </w:p>
          <w:p w:rsidR="002A5C7D" w:rsidRDefault="002A5C7D" w:rsidP="00E94913">
            <w:pPr>
              <w:rPr>
                <w:rFonts w:ascii="Times New Roman" w:hAnsi="Times New Roman" w:cs="Times New Roman"/>
              </w:rPr>
            </w:pPr>
          </w:p>
          <w:p w:rsidR="00FE4A90" w:rsidRDefault="00FE4A90" w:rsidP="003E1EBB">
            <w:pPr>
              <w:rPr>
                <w:rFonts w:ascii="Times New Roman" w:hAnsi="Times New Roman" w:cs="Times New Roman"/>
                <w:b/>
                <w:u w:val="single"/>
              </w:rPr>
            </w:pPr>
          </w:p>
          <w:p w:rsidR="00FE4A90" w:rsidRDefault="00FE4A90" w:rsidP="003E1EBB">
            <w:pPr>
              <w:rPr>
                <w:rFonts w:ascii="Times New Roman" w:hAnsi="Times New Roman" w:cs="Times New Roman"/>
                <w:b/>
                <w:u w:val="single"/>
              </w:rPr>
            </w:pPr>
          </w:p>
          <w:p w:rsidR="00FE4A90" w:rsidRDefault="00FE4A90" w:rsidP="003E1EBB">
            <w:pPr>
              <w:rPr>
                <w:rFonts w:ascii="Times New Roman" w:hAnsi="Times New Roman" w:cs="Times New Roman"/>
                <w:b/>
                <w:u w:val="single"/>
              </w:rPr>
            </w:pPr>
          </w:p>
          <w:p w:rsidR="00FE4A90" w:rsidRDefault="00FE4A90" w:rsidP="003E1EBB">
            <w:pPr>
              <w:rPr>
                <w:rFonts w:ascii="Times New Roman" w:hAnsi="Times New Roman" w:cs="Times New Roman"/>
                <w:b/>
                <w:u w:val="single"/>
              </w:rPr>
            </w:pPr>
          </w:p>
          <w:p w:rsidR="00FE4A90" w:rsidRDefault="00FE4A90" w:rsidP="003E1EBB">
            <w:pPr>
              <w:rPr>
                <w:rFonts w:ascii="Times New Roman" w:hAnsi="Times New Roman" w:cs="Times New Roman"/>
                <w:b/>
                <w:u w:val="single"/>
              </w:rPr>
            </w:pPr>
          </w:p>
          <w:p w:rsidR="00FE4A90" w:rsidRDefault="00FE4A90" w:rsidP="003E1EBB">
            <w:pPr>
              <w:rPr>
                <w:rFonts w:ascii="Times New Roman" w:hAnsi="Times New Roman" w:cs="Times New Roman"/>
                <w:b/>
                <w:u w:val="single"/>
              </w:rPr>
            </w:pPr>
          </w:p>
          <w:p w:rsidR="00FE4A90" w:rsidRDefault="00FE4A90" w:rsidP="003E1EBB">
            <w:pPr>
              <w:rPr>
                <w:rFonts w:ascii="Times New Roman" w:hAnsi="Times New Roman" w:cs="Times New Roman"/>
                <w:b/>
                <w:u w:val="single"/>
              </w:rPr>
            </w:pPr>
          </w:p>
          <w:p w:rsidR="00FE4A90" w:rsidRDefault="00FE4A90" w:rsidP="003E1EBB">
            <w:pPr>
              <w:rPr>
                <w:rFonts w:ascii="Times New Roman" w:hAnsi="Times New Roman" w:cs="Times New Roman"/>
                <w:b/>
                <w:u w:val="single"/>
              </w:rPr>
            </w:pPr>
          </w:p>
          <w:p w:rsidR="00FE4A90" w:rsidRDefault="00FE4A90" w:rsidP="003E1EBB">
            <w:pPr>
              <w:rPr>
                <w:rFonts w:ascii="Times New Roman" w:hAnsi="Times New Roman" w:cs="Times New Roman"/>
                <w:b/>
                <w:u w:val="single"/>
              </w:rPr>
            </w:pPr>
          </w:p>
          <w:p w:rsidR="00FE4A90" w:rsidRDefault="00FE4A90" w:rsidP="003E1EBB">
            <w:pPr>
              <w:rPr>
                <w:rFonts w:ascii="Times New Roman" w:hAnsi="Times New Roman" w:cs="Times New Roman"/>
                <w:b/>
                <w:u w:val="single"/>
              </w:rPr>
            </w:pPr>
          </w:p>
          <w:p w:rsidR="00F91365" w:rsidRDefault="00F91365" w:rsidP="003E1EBB">
            <w:pPr>
              <w:rPr>
                <w:rFonts w:ascii="Times New Roman" w:hAnsi="Times New Roman" w:cs="Times New Roman"/>
                <w:b/>
                <w:u w:val="single"/>
              </w:rPr>
            </w:pPr>
          </w:p>
          <w:p w:rsidR="00BE1D95" w:rsidRDefault="00BE1D95" w:rsidP="003E1EBB">
            <w:pPr>
              <w:rPr>
                <w:rFonts w:ascii="Times New Roman" w:hAnsi="Times New Roman" w:cs="Times New Roman"/>
                <w:b/>
                <w:u w:val="single"/>
              </w:rPr>
            </w:pPr>
          </w:p>
          <w:p w:rsidR="00B237CA" w:rsidRDefault="00B237CA" w:rsidP="003E1EBB">
            <w:pPr>
              <w:rPr>
                <w:rFonts w:ascii="Times New Roman" w:hAnsi="Times New Roman" w:cs="Times New Roman"/>
                <w:b/>
                <w:u w:val="single"/>
              </w:rPr>
            </w:pPr>
          </w:p>
          <w:p w:rsidR="00F91365" w:rsidRDefault="00F91365" w:rsidP="003E1EBB">
            <w:pPr>
              <w:rPr>
                <w:rFonts w:ascii="Times New Roman" w:hAnsi="Times New Roman" w:cs="Times New Roman"/>
                <w:b/>
                <w:u w:val="single"/>
              </w:rPr>
            </w:pPr>
          </w:p>
          <w:p w:rsidR="003E1EBB" w:rsidRPr="003E1EBB" w:rsidRDefault="003E1EBB" w:rsidP="003E1EBB">
            <w:pPr>
              <w:rPr>
                <w:rFonts w:ascii="Times New Roman" w:hAnsi="Times New Roman" w:cs="Times New Roman"/>
                <w:b/>
                <w:u w:val="single"/>
              </w:rPr>
            </w:pPr>
            <w:r w:rsidRPr="003E1EBB">
              <w:rPr>
                <w:rFonts w:ascii="Times New Roman" w:hAnsi="Times New Roman" w:cs="Times New Roman"/>
                <w:b/>
                <w:u w:val="single"/>
              </w:rPr>
              <w:t xml:space="preserve">Долгосрочные активы, предназначенные для продажи </w:t>
            </w:r>
          </w:p>
          <w:p w:rsidR="003E1EBB" w:rsidRDefault="003E1EBB" w:rsidP="003E1EBB">
            <w:pPr>
              <w:rPr>
                <w:rFonts w:ascii="Times New Roman" w:hAnsi="Times New Roman" w:cs="Times New Roman"/>
              </w:rPr>
            </w:pPr>
            <w:r w:rsidRPr="003E1EBB">
              <w:rPr>
                <w:rFonts w:ascii="Times New Roman" w:hAnsi="Times New Roman" w:cs="Times New Roman"/>
              </w:rPr>
              <w:t xml:space="preserve">Долгосрочные активы, предназначенные для продажи </w:t>
            </w:r>
          </w:p>
          <w:p w:rsidR="003E1EBB" w:rsidRDefault="003E1EBB" w:rsidP="003E1EBB">
            <w:pPr>
              <w:rPr>
                <w:rFonts w:ascii="Times New Roman" w:hAnsi="Times New Roman" w:cs="Times New Roman"/>
              </w:rPr>
            </w:pPr>
          </w:p>
          <w:p w:rsidR="003E1EBB" w:rsidRDefault="003E1EBB" w:rsidP="003E1EBB">
            <w:pPr>
              <w:rPr>
                <w:rFonts w:ascii="Times New Roman" w:hAnsi="Times New Roman" w:cs="Times New Roman"/>
              </w:rPr>
            </w:pPr>
          </w:p>
          <w:p w:rsidR="003E1EBB" w:rsidRPr="003E1EBB" w:rsidRDefault="003E1EBB" w:rsidP="003E1EBB">
            <w:pPr>
              <w:rPr>
                <w:rFonts w:ascii="Times New Roman" w:hAnsi="Times New Roman" w:cs="Times New Roman"/>
                <w:b/>
                <w:u w:val="single"/>
              </w:rPr>
            </w:pPr>
            <w:r w:rsidRPr="003E1EBB">
              <w:rPr>
                <w:rFonts w:ascii="Times New Roman" w:hAnsi="Times New Roman" w:cs="Times New Roman"/>
                <w:b/>
                <w:u w:val="single"/>
              </w:rPr>
              <w:t>Средства труда и предметы труда, полученные по договорам отступного, залога, назначение которых не определено</w:t>
            </w:r>
          </w:p>
          <w:p w:rsidR="00C8704E" w:rsidRPr="002E4AB4" w:rsidRDefault="003E1EBB" w:rsidP="007838C7">
            <w:pPr>
              <w:rPr>
                <w:rFonts w:ascii="Times New Roman" w:hAnsi="Times New Roman" w:cs="Times New Roman"/>
              </w:rPr>
            </w:pPr>
            <w:r w:rsidRPr="003E1EBB">
              <w:rPr>
                <w:rFonts w:ascii="Times New Roman" w:hAnsi="Times New Roman" w:cs="Times New Roman"/>
              </w:rPr>
              <w:t>Средства труда и предметы труда, полученные по договорам отступного, залога, назначение которых не определено</w:t>
            </w:r>
          </w:p>
        </w:tc>
        <w:tc>
          <w:tcPr>
            <w:tcW w:w="4252" w:type="dxa"/>
          </w:tcPr>
          <w:p w:rsidR="00C1668F" w:rsidRPr="002E4AB4" w:rsidRDefault="00C1668F" w:rsidP="00722ACE">
            <w:pPr>
              <w:rPr>
                <w:rFonts w:ascii="Times New Roman" w:hAnsi="Times New Roman" w:cs="Times New Roman"/>
              </w:rPr>
            </w:pPr>
          </w:p>
          <w:p w:rsidR="00574C27" w:rsidRDefault="00574C27" w:rsidP="00722ACE">
            <w:pPr>
              <w:rPr>
                <w:rFonts w:ascii="Times New Roman" w:hAnsi="Times New Roman" w:cs="Times New Roman"/>
              </w:rPr>
            </w:pPr>
            <w:r w:rsidRPr="00574C27">
              <w:rPr>
                <w:rFonts w:ascii="Times New Roman" w:hAnsi="Times New Roman" w:cs="Times New Roman"/>
              </w:rPr>
              <w:t xml:space="preserve">60301 Расчеты по налогам и сборам, </w:t>
            </w:r>
            <w:r w:rsidR="00A75A46">
              <w:rPr>
                <w:rFonts w:ascii="Times New Roman" w:hAnsi="Times New Roman" w:cs="Times New Roman"/>
              </w:rPr>
              <w:t>(пассивный)</w:t>
            </w:r>
            <w:r w:rsidRPr="00574C27">
              <w:rPr>
                <w:rFonts w:ascii="Times New Roman" w:hAnsi="Times New Roman" w:cs="Times New Roman"/>
              </w:rPr>
              <w:t xml:space="preserve">   </w:t>
            </w:r>
          </w:p>
          <w:p w:rsidR="00A75A46" w:rsidRDefault="00574C27" w:rsidP="00722ACE">
            <w:pPr>
              <w:rPr>
                <w:rFonts w:ascii="Times New Roman" w:hAnsi="Times New Roman" w:cs="Times New Roman"/>
              </w:rPr>
            </w:pPr>
            <w:r w:rsidRPr="00574C27">
              <w:rPr>
                <w:rFonts w:ascii="Times New Roman" w:hAnsi="Times New Roman" w:cs="Times New Roman"/>
              </w:rPr>
              <w:t>60302 Расчеты по налогам и с</w:t>
            </w:r>
            <w:r w:rsidR="00A75A46">
              <w:rPr>
                <w:rFonts w:ascii="Times New Roman" w:hAnsi="Times New Roman" w:cs="Times New Roman"/>
              </w:rPr>
              <w:t>борам, (активный)</w:t>
            </w:r>
            <w:r w:rsidRPr="00574C27">
              <w:rPr>
                <w:rFonts w:ascii="Times New Roman" w:hAnsi="Times New Roman" w:cs="Times New Roman"/>
              </w:rPr>
              <w:t xml:space="preserve">    </w:t>
            </w:r>
          </w:p>
          <w:p w:rsidR="00A75A46" w:rsidRDefault="00574C27" w:rsidP="00722ACE">
            <w:pPr>
              <w:rPr>
                <w:rFonts w:ascii="Times New Roman" w:hAnsi="Times New Roman" w:cs="Times New Roman"/>
              </w:rPr>
            </w:pPr>
            <w:r w:rsidRPr="00574C27">
              <w:rPr>
                <w:rFonts w:ascii="Times New Roman" w:hAnsi="Times New Roman" w:cs="Times New Roman"/>
              </w:rPr>
              <w:t xml:space="preserve">60305 Обязательства по выплате краткосрочных вознаграждений работникам </w:t>
            </w:r>
          </w:p>
          <w:p w:rsidR="00A75A46" w:rsidRDefault="00A75A46" w:rsidP="00722ACE">
            <w:pPr>
              <w:rPr>
                <w:rFonts w:ascii="Times New Roman" w:hAnsi="Times New Roman" w:cs="Times New Roman"/>
              </w:rPr>
            </w:pPr>
            <w:r>
              <w:rPr>
                <w:rFonts w:ascii="Times New Roman" w:hAnsi="Times New Roman" w:cs="Times New Roman"/>
              </w:rPr>
              <w:t>(пассивный)</w:t>
            </w:r>
            <w:r w:rsidR="00574C27" w:rsidRPr="00574C27">
              <w:rPr>
                <w:rFonts w:ascii="Times New Roman" w:hAnsi="Times New Roman" w:cs="Times New Roman"/>
              </w:rPr>
              <w:t xml:space="preserve">      </w:t>
            </w:r>
          </w:p>
          <w:p w:rsidR="00A75A46" w:rsidRDefault="00574C27" w:rsidP="00722ACE">
            <w:pPr>
              <w:rPr>
                <w:rFonts w:ascii="Times New Roman" w:hAnsi="Times New Roman" w:cs="Times New Roman"/>
              </w:rPr>
            </w:pPr>
            <w:r w:rsidRPr="00574C27">
              <w:rPr>
                <w:rFonts w:ascii="Times New Roman" w:hAnsi="Times New Roman" w:cs="Times New Roman"/>
              </w:rPr>
              <w:t xml:space="preserve">60306 Требования по выплате краткосрочных вознаграждений работникам </w:t>
            </w:r>
          </w:p>
          <w:p w:rsidR="00A75A46" w:rsidRDefault="00A75A46" w:rsidP="00722ACE">
            <w:pPr>
              <w:rPr>
                <w:rFonts w:ascii="Times New Roman" w:hAnsi="Times New Roman" w:cs="Times New Roman"/>
              </w:rPr>
            </w:pPr>
            <w:r>
              <w:rPr>
                <w:rFonts w:ascii="Times New Roman" w:hAnsi="Times New Roman" w:cs="Times New Roman"/>
              </w:rPr>
              <w:t>(активный)</w:t>
            </w:r>
          </w:p>
          <w:p w:rsidR="00A75A46" w:rsidRDefault="00574C27" w:rsidP="00722ACE">
            <w:pPr>
              <w:rPr>
                <w:rFonts w:ascii="Times New Roman" w:hAnsi="Times New Roman" w:cs="Times New Roman"/>
              </w:rPr>
            </w:pPr>
            <w:r w:rsidRPr="00574C27">
              <w:rPr>
                <w:rFonts w:ascii="Times New Roman" w:hAnsi="Times New Roman" w:cs="Times New Roman"/>
              </w:rPr>
              <w:t>60307 Расчеты с работ</w:t>
            </w:r>
            <w:r w:rsidR="00A75A46">
              <w:rPr>
                <w:rFonts w:ascii="Times New Roman" w:hAnsi="Times New Roman" w:cs="Times New Roman"/>
              </w:rPr>
              <w:t>никами по подотчетным суммам (пассивный)</w:t>
            </w:r>
            <w:r w:rsidRPr="00574C27">
              <w:rPr>
                <w:rFonts w:ascii="Times New Roman" w:hAnsi="Times New Roman" w:cs="Times New Roman"/>
              </w:rPr>
              <w:t xml:space="preserve">   </w:t>
            </w:r>
          </w:p>
          <w:p w:rsidR="00A75A46" w:rsidRDefault="00574C27" w:rsidP="00722ACE">
            <w:pPr>
              <w:rPr>
                <w:rFonts w:ascii="Times New Roman" w:hAnsi="Times New Roman" w:cs="Times New Roman"/>
              </w:rPr>
            </w:pPr>
            <w:r w:rsidRPr="00574C27">
              <w:rPr>
                <w:rFonts w:ascii="Times New Roman" w:hAnsi="Times New Roman" w:cs="Times New Roman"/>
              </w:rPr>
              <w:t>60308 Расчеты с раб</w:t>
            </w:r>
            <w:r w:rsidR="00A75A46">
              <w:rPr>
                <w:rFonts w:ascii="Times New Roman" w:hAnsi="Times New Roman" w:cs="Times New Roman"/>
              </w:rPr>
              <w:t>отниками по подотчетным суммам (активный)</w:t>
            </w:r>
            <w:r w:rsidRPr="00574C27">
              <w:rPr>
                <w:rFonts w:ascii="Times New Roman" w:hAnsi="Times New Roman" w:cs="Times New Roman"/>
              </w:rPr>
              <w:t xml:space="preserve"> </w:t>
            </w:r>
          </w:p>
          <w:p w:rsidR="00A75A46" w:rsidRDefault="00A75A46" w:rsidP="00722ACE">
            <w:pPr>
              <w:rPr>
                <w:rFonts w:ascii="Times New Roman" w:hAnsi="Times New Roman" w:cs="Times New Roman"/>
              </w:rPr>
            </w:pPr>
            <w:r w:rsidRPr="00A75A46">
              <w:rPr>
                <w:rFonts w:ascii="Times New Roman" w:hAnsi="Times New Roman" w:cs="Times New Roman"/>
              </w:rPr>
              <w:t xml:space="preserve">60309 Налог на добавленную стоимость, полученный </w:t>
            </w:r>
            <w:r>
              <w:rPr>
                <w:rFonts w:ascii="Times New Roman" w:hAnsi="Times New Roman" w:cs="Times New Roman"/>
              </w:rPr>
              <w:t>(пассивный)</w:t>
            </w:r>
            <w:r w:rsidRPr="00574C27">
              <w:rPr>
                <w:rFonts w:ascii="Times New Roman" w:hAnsi="Times New Roman" w:cs="Times New Roman"/>
              </w:rPr>
              <w:t xml:space="preserve">   </w:t>
            </w:r>
          </w:p>
          <w:p w:rsidR="00A75A46" w:rsidRDefault="00A75A46" w:rsidP="00722ACE">
            <w:pPr>
              <w:rPr>
                <w:rFonts w:ascii="Times New Roman" w:hAnsi="Times New Roman" w:cs="Times New Roman"/>
              </w:rPr>
            </w:pPr>
            <w:r w:rsidRPr="00A75A46">
              <w:rPr>
                <w:rFonts w:ascii="Times New Roman" w:hAnsi="Times New Roman" w:cs="Times New Roman"/>
              </w:rPr>
              <w:t>60310 Налог на доб</w:t>
            </w:r>
            <w:r w:rsidR="00A874B9">
              <w:rPr>
                <w:rFonts w:ascii="Times New Roman" w:hAnsi="Times New Roman" w:cs="Times New Roman"/>
              </w:rPr>
              <w:t xml:space="preserve">авленную стоимость, уплаченный </w:t>
            </w:r>
            <w:r>
              <w:rPr>
                <w:rFonts w:ascii="Times New Roman" w:hAnsi="Times New Roman" w:cs="Times New Roman"/>
              </w:rPr>
              <w:t>(активный)</w:t>
            </w:r>
          </w:p>
          <w:p w:rsidR="00A75A46" w:rsidRDefault="00A75A46" w:rsidP="00722ACE">
            <w:pPr>
              <w:rPr>
                <w:rFonts w:ascii="Times New Roman" w:hAnsi="Times New Roman" w:cs="Times New Roman"/>
              </w:rPr>
            </w:pPr>
            <w:r w:rsidRPr="00A75A46">
              <w:rPr>
                <w:rFonts w:ascii="Times New Roman" w:hAnsi="Times New Roman" w:cs="Times New Roman"/>
              </w:rPr>
              <w:t>60311 Расчеты с п</w:t>
            </w:r>
            <w:r>
              <w:rPr>
                <w:rFonts w:ascii="Times New Roman" w:hAnsi="Times New Roman" w:cs="Times New Roman"/>
              </w:rPr>
              <w:t>оставщиками и подрядчиками (пассивный)</w:t>
            </w:r>
            <w:r w:rsidRPr="00574C27">
              <w:rPr>
                <w:rFonts w:ascii="Times New Roman" w:hAnsi="Times New Roman" w:cs="Times New Roman"/>
              </w:rPr>
              <w:t xml:space="preserve">   </w:t>
            </w:r>
          </w:p>
          <w:p w:rsidR="00A75A46" w:rsidRDefault="00A75A46" w:rsidP="00722ACE">
            <w:pPr>
              <w:rPr>
                <w:rFonts w:ascii="Times New Roman" w:hAnsi="Times New Roman" w:cs="Times New Roman"/>
              </w:rPr>
            </w:pPr>
            <w:r w:rsidRPr="00A75A46">
              <w:rPr>
                <w:rFonts w:ascii="Times New Roman" w:hAnsi="Times New Roman" w:cs="Times New Roman"/>
              </w:rPr>
              <w:lastRenderedPageBreak/>
              <w:t xml:space="preserve">60312 Расчеты </w:t>
            </w:r>
            <w:r>
              <w:rPr>
                <w:rFonts w:ascii="Times New Roman" w:hAnsi="Times New Roman" w:cs="Times New Roman"/>
              </w:rPr>
              <w:t>с поставщиками и подрядчиками (активный)</w:t>
            </w:r>
            <w:r w:rsidRPr="00574C27">
              <w:rPr>
                <w:rFonts w:ascii="Times New Roman" w:hAnsi="Times New Roman" w:cs="Times New Roman"/>
              </w:rPr>
              <w:t xml:space="preserve"> </w:t>
            </w:r>
            <w:r w:rsidRPr="00A75A46">
              <w:rPr>
                <w:rFonts w:ascii="Times New Roman" w:hAnsi="Times New Roman" w:cs="Times New Roman"/>
              </w:rPr>
              <w:t xml:space="preserve">    </w:t>
            </w:r>
          </w:p>
          <w:p w:rsidR="00C1668F" w:rsidRDefault="00A75A46" w:rsidP="00722ACE">
            <w:pPr>
              <w:rPr>
                <w:rFonts w:ascii="Times New Roman" w:hAnsi="Times New Roman" w:cs="Times New Roman"/>
              </w:rPr>
            </w:pPr>
            <w:r w:rsidRPr="00A75A46">
              <w:rPr>
                <w:rFonts w:ascii="Times New Roman" w:hAnsi="Times New Roman" w:cs="Times New Roman"/>
              </w:rPr>
              <w:t xml:space="preserve">60313 Расчеты с организациями-нерезидентами по хозяйственным операциям </w:t>
            </w:r>
            <w:r>
              <w:rPr>
                <w:rFonts w:ascii="Times New Roman" w:hAnsi="Times New Roman" w:cs="Times New Roman"/>
              </w:rPr>
              <w:t>(пассивный)</w:t>
            </w:r>
            <w:r w:rsidRPr="00574C27">
              <w:rPr>
                <w:rFonts w:ascii="Times New Roman" w:hAnsi="Times New Roman" w:cs="Times New Roman"/>
              </w:rPr>
              <w:t xml:space="preserve">   </w:t>
            </w:r>
          </w:p>
          <w:p w:rsidR="00A75A46" w:rsidRPr="00A75A46" w:rsidRDefault="00A75A46" w:rsidP="00A75A46">
            <w:pPr>
              <w:rPr>
                <w:rFonts w:ascii="Times New Roman" w:hAnsi="Times New Roman" w:cs="Times New Roman"/>
              </w:rPr>
            </w:pPr>
            <w:r w:rsidRPr="00A75A46">
              <w:rPr>
                <w:rFonts w:ascii="Times New Roman" w:hAnsi="Times New Roman" w:cs="Times New Roman"/>
              </w:rPr>
              <w:t xml:space="preserve">60314 Расчеты с организациями-нерезидентами по хозяйственным операциям </w:t>
            </w:r>
          </w:p>
          <w:p w:rsidR="00A75A46" w:rsidRPr="00A75A46" w:rsidRDefault="00A75A46" w:rsidP="00A75A46">
            <w:pPr>
              <w:rPr>
                <w:rFonts w:ascii="Times New Roman" w:hAnsi="Times New Roman" w:cs="Times New Roman"/>
              </w:rPr>
            </w:pPr>
            <w:r>
              <w:rPr>
                <w:rFonts w:ascii="Times New Roman" w:hAnsi="Times New Roman" w:cs="Times New Roman"/>
              </w:rPr>
              <w:t>(активный)</w:t>
            </w:r>
            <w:r w:rsidRPr="00574C27">
              <w:rPr>
                <w:rFonts w:ascii="Times New Roman" w:hAnsi="Times New Roman" w:cs="Times New Roman"/>
              </w:rPr>
              <w:t xml:space="preserve"> </w:t>
            </w:r>
            <w:r w:rsidRPr="00A75A46">
              <w:rPr>
                <w:rFonts w:ascii="Times New Roman" w:hAnsi="Times New Roman" w:cs="Times New Roman"/>
              </w:rPr>
              <w:t xml:space="preserve">    </w:t>
            </w:r>
          </w:p>
          <w:p w:rsidR="00A75A46" w:rsidRDefault="00A75A46" w:rsidP="00A75A46">
            <w:pPr>
              <w:rPr>
                <w:rFonts w:ascii="Times New Roman" w:hAnsi="Times New Roman" w:cs="Times New Roman"/>
              </w:rPr>
            </w:pPr>
            <w:r w:rsidRPr="00A75A46">
              <w:rPr>
                <w:rFonts w:ascii="Times New Roman" w:hAnsi="Times New Roman" w:cs="Times New Roman"/>
              </w:rPr>
              <w:t>60315 Суммы, выплаченные по предоставленным</w:t>
            </w:r>
            <w:r>
              <w:rPr>
                <w:rFonts w:ascii="Times New Roman" w:hAnsi="Times New Roman" w:cs="Times New Roman"/>
              </w:rPr>
              <w:t xml:space="preserve"> гарантиям и поручительствам </w:t>
            </w:r>
            <w:r w:rsidRPr="00A75A46">
              <w:rPr>
                <w:rFonts w:ascii="Times New Roman" w:hAnsi="Times New Roman" w:cs="Times New Roman"/>
              </w:rPr>
              <w:t xml:space="preserve">  </w:t>
            </w:r>
          </w:p>
          <w:p w:rsidR="00A75A46" w:rsidRDefault="00A75A46" w:rsidP="00A75A46">
            <w:pPr>
              <w:rPr>
                <w:rFonts w:ascii="Times New Roman" w:hAnsi="Times New Roman" w:cs="Times New Roman"/>
              </w:rPr>
            </w:pPr>
            <w:r>
              <w:rPr>
                <w:rFonts w:ascii="Times New Roman" w:hAnsi="Times New Roman" w:cs="Times New Roman"/>
              </w:rPr>
              <w:t>(активный)</w:t>
            </w:r>
            <w:r w:rsidRPr="00574C27">
              <w:rPr>
                <w:rFonts w:ascii="Times New Roman" w:hAnsi="Times New Roman" w:cs="Times New Roman"/>
              </w:rPr>
              <w:t xml:space="preserve"> </w:t>
            </w:r>
            <w:r w:rsidRPr="00A75A46">
              <w:rPr>
                <w:rFonts w:ascii="Times New Roman" w:hAnsi="Times New Roman" w:cs="Times New Roman"/>
              </w:rPr>
              <w:t xml:space="preserve">    </w:t>
            </w:r>
          </w:p>
          <w:p w:rsidR="00A75A46" w:rsidRDefault="00A75A46" w:rsidP="00A75A46">
            <w:pPr>
              <w:rPr>
                <w:rFonts w:ascii="Times New Roman" w:hAnsi="Times New Roman" w:cs="Times New Roman"/>
              </w:rPr>
            </w:pPr>
            <w:r w:rsidRPr="00A75A46">
              <w:rPr>
                <w:rFonts w:ascii="Times New Roman" w:hAnsi="Times New Roman" w:cs="Times New Roman"/>
              </w:rPr>
              <w:t>60320 Расчеты с акцио</w:t>
            </w:r>
            <w:r>
              <w:rPr>
                <w:rFonts w:ascii="Times New Roman" w:hAnsi="Times New Roman" w:cs="Times New Roman"/>
              </w:rPr>
              <w:t>нерами, участниками, пайщиками</w:t>
            </w:r>
            <w:r w:rsidRPr="00A75A46">
              <w:rPr>
                <w:rFonts w:ascii="Times New Roman" w:hAnsi="Times New Roman" w:cs="Times New Roman"/>
              </w:rPr>
              <w:t xml:space="preserve"> </w:t>
            </w:r>
            <w:r>
              <w:rPr>
                <w:rFonts w:ascii="Times New Roman" w:hAnsi="Times New Roman" w:cs="Times New Roman"/>
              </w:rPr>
              <w:t>(пассивный)</w:t>
            </w:r>
            <w:r w:rsidRPr="00574C27">
              <w:rPr>
                <w:rFonts w:ascii="Times New Roman" w:hAnsi="Times New Roman" w:cs="Times New Roman"/>
              </w:rPr>
              <w:t xml:space="preserve">   </w:t>
            </w:r>
            <w:r w:rsidRPr="00A75A46">
              <w:rPr>
                <w:rFonts w:ascii="Times New Roman" w:hAnsi="Times New Roman" w:cs="Times New Roman"/>
              </w:rPr>
              <w:t xml:space="preserve">  </w:t>
            </w:r>
          </w:p>
          <w:p w:rsidR="00A75A46" w:rsidRDefault="00A75A46" w:rsidP="00A75A46">
            <w:pPr>
              <w:rPr>
                <w:rFonts w:ascii="Times New Roman" w:hAnsi="Times New Roman" w:cs="Times New Roman"/>
              </w:rPr>
            </w:pPr>
            <w:r w:rsidRPr="00A75A46">
              <w:rPr>
                <w:rFonts w:ascii="Times New Roman" w:hAnsi="Times New Roman" w:cs="Times New Roman"/>
              </w:rPr>
              <w:t>60322 Расчеты с прочими кредиторам</w:t>
            </w:r>
            <w:r>
              <w:rPr>
                <w:rFonts w:ascii="Times New Roman" w:hAnsi="Times New Roman" w:cs="Times New Roman"/>
              </w:rPr>
              <w:t>и</w:t>
            </w:r>
            <w:r w:rsidRPr="00A75A46">
              <w:rPr>
                <w:rFonts w:ascii="Times New Roman" w:hAnsi="Times New Roman" w:cs="Times New Roman"/>
              </w:rPr>
              <w:t xml:space="preserve"> </w:t>
            </w:r>
            <w:r>
              <w:rPr>
                <w:rFonts w:ascii="Times New Roman" w:hAnsi="Times New Roman" w:cs="Times New Roman"/>
              </w:rPr>
              <w:t>(пассивный)</w:t>
            </w:r>
            <w:r w:rsidRPr="00574C27">
              <w:rPr>
                <w:rFonts w:ascii="Times New Roman" w:hAnsi="Times New Roman" w:cs="Times New Roman"/>
              </w:rPr>
              <w:t xml:space="preserve">   </w:t>
            </w:r>
          </w:p>
          <w:p w:rsidR="00A75A46" w:rsidRDefault="00A75A46" w:rsidP="00A75A46">
            <w:pPr>
              <w:rPr>
                <w:rFonts w:ascii="Times New Roman" w:hAnsi="Times New Roman" w:cs="Times New Roman"/>
              </w:rPr>
            </w:pPr>
            <w:r w:rsidRPr="00A75A46">
              <w:rPr>
                <w:rFonts w:ascii="Times New Roman" w:hAnsi="Times New Roman" w:cs="Times New Roman"/>
              </w:rPr>
              <w:t>6032</w:t>
            </w:r>
            <w:r>
              <w:rPr>
                <w:rFonts w:ascii="Times New Roman" w:hAnsi="Times New Roman" w:cs="Times New Roman"/>
              </w:rPr>
              <w:t xml:space="preserve">3 Расчеты с прочими </w:t>
            </w:r>
            <w:proofErr w:type="gramStart"/>
            <w:r>
              <w:rPr>
                <w:rFonts w:ascii="Times New Roman" w:hAnsi="Times New Roman" w:cs="Times New Roman"/>
              </w:rPr>
              <w:t>дебиторами</w:t>
            </w:r>
            <w:r w:rsidRPr="00A75A46">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активный)</w:t>
            </w:r>
            <w:r w:rsidRPr="00574C27">
              <w:rPr>
                <w:rFonts w:ascii="Times New Roman" w:hAnsi="Times New Roman" w:cs="Times New Roman"/>
              </w:rPr>
              <w:t xml:space="preserve"> </w:t>
            </w:r>
            <w:r w:rsidRPr="00A75A46">
              <w:rPr>
                <w:rFonts w:ascii="Times New Roman" w:hAnsi="Times New Roman" w:cs="Times New Roman"/>
              </w:rPr>
              <w:t xml:space="preserve">        </w:t>
            </w:r>
          </w:p>
          <w:p w:rsidR="00C1668F" w:rsidRPr="002E4AB4" w:rsidRDefault="00A75A46" w:rsidP="00722ACE">
            <w:pPr>
              <w:rPr>
                <w:rFonts w:ascii="Times New Roman" w:hAnsi="Times New Roman" w:cs="Times New Roman"/>
              </w:rPr>
            </w:pPr>
            <w:r w:rsidRPr="00A75A46">
              <w:rPr>
                <w:rFonts w:ascii="Times New Roman" w:hAnsi="Times New Roman" w:cs="Times New Roman"/>
              </w:rPr>
              <w:t xml:space="preserve">60324 Резервы под обесценение </w:t>
            </w:r>
            <w:r>
              <w:rPr>
                <w:rFonts w:ascii="Times New Roman" w:hAnsi="Times New Roman" w:cs="Times New Roman"/>
              </w:rPr>
              <w:t>(пассивный)</w:t>
            </w:r>
            <w:r w:rsidRPr="00574C27">
              <w:rPr>
                <w:rFonts w:ascii="Times New Roman" w:hAnsi="Times New Roman" w:cs="Times New Roman"/>
              </w:rPr>
              <w:t xml:space="preserve">   </w:t>
            </w:r>
          </w:p>
          <w:p w:rsidR="0033129B" w:rsidRDefault="0033129B" w:rsidP="00722ACE">
            <w:pPr>
              <w:rPr>
                <w:rFonts w:ascii="Times New Roman" w:hAnsi="Times New Roman" w:cs="Times New Roman"/>
              </w:rPr>
            </w:pPr>
            <w:r w:rsidRPr="0033129B">
              <w:rPr>
                <w:rFonts w:ascii="Times New Roman" w:hAnsi="Times New Roman" w:cs="Times New Roman"/>
              </w:rPr>
              <w:t>60328</w:t>
            </w:r>
            <w:r>
              <w:rPr>
                <w:rFonts w:ascii="Times New Roman" w:hAnsi="Times New Roman" w:cs="Times New Roman"/>
              </w:rPr>
              <w:t xml:space="preserve"> Расчеты по налогу на прибыль (пассивный)</w:t>
            </w:r>
            <w:r w:rsidRPr="00574C27">
              <w:rPr>
                <w:rFonts w:ascii="Times New Roman" w:hAnsi="Times New Roman" w:cs="Times New Roman"/>
              </w:rPr>
              <w:t xml:space="preserve">   </w:t>
            </w:r>
          </w:p>
          <w:p w:rsidR="0033129B" w:rsidRDefault="0033129B" w:rsidP="00722ACE">
            <w:pPr>
              <w:rPr>
                <w:rFonts w:ascii="Times New Roman" w:hAnsi="Times New Roman" w:cs="Times New Roman"/>
              </w:rPr>
            </w:pPr>
            <w:r w:rsidRPr="0033129B">
              <w:rPr>
                <w:rFonts w:ascii="Times New Roman" w:hAnsi="Times New Roman" w:cs="Times New Roman"/>
              </w:rPr>
              <w:t>6032</w:t>
            </w:r>
            <w:r>
              <w:rPr>
                <w:rFonts w:ascii="Times New Roman" w:hAnsi="Times New Roman" w:cs="Times New Roman"/>
              </w:rPr>
              <w:t>9 Расчеты по налогу на прибыль (активный)</w:t>
            </w:r>
            <w:r w:rsidRPr="00574C27">
              <w:rPr>
                <w:rFonts w:ascii="Times New Roman" w:hAnsi="Times New Roman" w:cs="Times New Roman"/>
              </w:rPr>
              <w:t xml:space="preserve"> </w:t>
            </w:r>
            <w:r w:rsidRPr="00A75A46">
              <w:rPr>
                <w:rFonts w:ascii="Times New Roman" w:hAnsi="Times New Roman" w:cs="Times New Roman"/>
              </w:rPr>
              <w:t xml:space="preserve">        </w:t>
            </w:r>
            <w:r w:rsidRPr="0033129B">
              <w:rPr>
                <w:rFonts w:ascii="Times New Roman" w:hAnsi="Times New Roman" w:cs="Times New Roman"/>
              </w:rPr>
              <w:t xml:space="preserve">   </w:t>
            </w:r>
          </w:p>
          <w:p w:rsidR="0033129B" w:rsidRDefault="0033129B" w:rsidP="00722ACE">
            <w:pPr>
              <w:rPr>
                <w:rFonts w:ascii="Times New Roman" w:hAnsi="Times New Roman" w:cs="Times New Roman"/>
              </w:rPr>
            </w:pPr>
            <w:r w:rsidRPr="0033129B">
              <w:rPr>
                <w:rFonts w:ascii="Times New Roman" w:hAnsi="Times New Roman" w:cs="Times New Roman"/>
              </w:rPr>
              <w:t>60330 Расчеты с акцио</w:t>
            </w:r>
            <w:r>
              <w:rPr>
                <w:rFonts w:ascii="Times New Roman" w:hAnsi="Times New Roman" w:cs="Times New Roman"/>
              </w:rPr>
              <w:t xml:space="preserve">нерами, участниками, </w:t>
            </w:r>
            <w:proofErr w:type="gramStart"/>
            <w:r>
              <w:rPr>
                <w:rFonts w:ascii="Times New Roman" w:hAnsi="Times New Roman" w:cs="Times New Roman"/>
              </w:rPr>
              <w:t xml:space="preserve">пайщиками </w:t>
            </w:r>
            <w:r w:rsidRPr="0033129B">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активный)</w:t>
            </w:r>
            <w:r w:rsidRPr="00574C27">
              <w:rPr>
                <w:rFonts w:ascii="Times New Roman" w:hAnsi="Times New Roman" w:cs="Times New Roman"/>
              </w:rPr>
              <w:t xml:space="preserve"> </w:t>
            </w:r>
            <w:r w:rsidRPr="00A75A46">
              <w:rPr>
                <w:rFonts w:ascii="Times New Roman" w:hAnsi="Times New Roman" w:cs="Times New Roman"/>
              </w:rPr>
              <w:t xml:space="preserve">        </w:t>
            </w:r>
            <w:r w:rsidRPr="0033129B">
              <w:rPr>
                <w:rFonts w:ascii="Times New Roman" w:hAnsi="Times New Roman" w:cs="Times New Roman"/>
              </w:rPr>
              <w:t xml:space="preserve">    </w:t>
            </w:r>
          </w:p>
          <w:p w:rsidR="0033129B" w:rsidRDefault="0033129B" w:rsidP="00722ACE">
            <w:pPr>
              <w:rPr>
                <w:rFonts w:ascii="Times New Roman" w:hAnsi="Times New Roman" w:cs="Times New Roman"/>
              </w:rPr>
            </w:pPr>
            <w:r w:rsidRPr="0033129B">
              <w:rPr>
                <w:rFonts w:ascii="Times New Roman" w:hAnsi="Times New Roman" w:cs="Times New Roman"/>
              </w:rPr>
              <w:t>60331 Расчеты с поку</w:t>
            </w:r>
            <w:r>
              <w:rPr>
                <w:rFonts w:ascii="Times New Roman" w:hAnsi="Times New Roman" w:cs="Times New Roman"/>
              </w:rPr>
              <w:t>пателями и клиентами</w:t>
            </w:r>
            <w:r w:rsidR="000517A1">
              <w:rPr>
                <w:rFonts w:ascii="Times New Roman" w:hAnsi="Times New Roman" w:cs="Times New Roman"/>
              </w:rPr>
              <w:t xml:space="preserve"> </w:t>
            </w:r>
            <w:r>
              <w:rPr>
                <w:rFonts w:ascii="Times New Roman" w:hAnsi="Times New Roman" w:cs="Times New Roman"/>
              </w:rPr>
              <w:t>(пассивный)</w:t>
            </w:r>
            <w:r w:rsidRPr="00574C27">
              <w:rPr>
                <w:rFonts w:ascii="Times New Roman" w:hAnsi="Times New Roman" w:cs="Times New Roman"/>
              </w:rPr>
              <w:t xml:space="preserve">   </w:t>
            </w:r>
            <w:r w:rsidRPr="0033129B">
              <w:rPr>
                <w:rFonts w:ascii="Times New Roman" w:hAnsi="Times New Roman" w:cs="Times New Roman"/>
              </w:rPr>
              <w:t xml:space="preserve">  </w:t>
            </w:r>
          </w:p>
          <w:p w:rsidR="00C1668F" w:rsidRPr="002E4AB4" w:rsidRDefault="0033129B" w:rsidP="00722ACE">
            <w:pPr>
              <w:rPr>
                <w:rFonts w:ascii="Times New Roman" w:hAnsi="Times New Roman" w:cs="Times New Roman"/>
              </w:rPr>
            </w:pPr>
            <w:r w:rsidRPr="0033129B">
              <w:rPr>
                <w:rFonts w:ascii="Times New Roman" w:hAnsi="Times New Roman" w:cs="Times New Roman"/>
              </w:rPr>
              <w:t>60332 Расч</w:t>
            </w:r>
            <w:r>
              <w:rPr>
                <w:rFonts w:ascii="Times New Roman" w:hAnsi="Times New Roman" w:cs="Times New Roman"/>
              </w:rPr>
              <w:t>еты с покупателями и клиентами (активный)</w:t>
            </w:r>
            <w:r w:rsidRPr="00574C27">
              <w:rPr>
                <w:rFonts w:ascii="Times New Roman" w:hAnsi="Times New Roman" w:cs="Times New Roman"/>
              </w:rPr>
              <w:t xml:space="preserve"> </w:t>
            </w:r>
            <w:r w:rsidRPr="00A75A46">
              <w:rPr>
                <w:rFonts w:ascii="Times New Roman" w:hAnsi="Times New Roman" w:cs="Times New Roman"/>
              </w:rPr>
              <w:t xml:space="preserve">        </w:t>
            </w:r>
            <w:r w:rsidRPr="0033129B">
              <w:rPr>
                <w:rFonts w:ascii="Times New Roman" w:hAnsi="Times New Roman" w:cs="Times New Roman"/>
              </w:rPr>
              <w:t xml:space="preserve">   </w:t>
            </w:r>
          </w:p>
          <w:p w:rsidR="0033129B" w:rsidRDefault="0033129B" w:rsidP="00722ACE">
            <w:pPr>
              <w:rPr>
                <w:rFonts w:ascii="Times New Roman" w:hAnsi="Times New Roman" w:cs="Times New Roman"/>
              </w:rPr>
            </w:pPr>
            <w:r w:rsidRPr="0033129B">
              <w:rPr>
                <w:rFonts w:ascii="Times New Roman" w:hAnsi="Times New Roman" w:cs="Times New Roman"/>
              </w:rPr>
              <w:t>60335 Расчеты по социаль</w:t>
            </w:r>
            <w:r>
              <w:rPr>
                <w:rFonts w:ascii="Times New Roman" w:hAnsi="Times New Roman" w:cs="Times New Roman"/>
              </w:rPr>
              <w:t>ному страхованию и обеспечению (пассивный)</w:t>
            </w:r>
          </w:p>
          <w:p w:rsidR="00C1668F" w:rsidRPr="002E4AB4" w:rsidRDefault="0033129B" w:rsidP="00722ACE">
            <w:pPr>
              <w:rPr>
                <w:rFonts w:ascii="Times New Roman" w:hAnsi="Times New Roman" w:cs="Times New Roman"/>
              </w:rPr>
            </w:pPr>
            <w:r w:rsidRPr="0033129B">
              <w:rPr>
                <w:rFonts w:ascii="Times New Roman" w:hAnsi="Times New Roman" w:cs="Times New Roman"/>
              </w:rPr>
              <w:t>60336 Расчеты по социаль</w:t>
            </w:r>
            <w:r>
              <w:rPr>
                <w:rFonts w:ascii="Times New Roman" w:hAnsi="Times New Roman" w:cs="Times New Roman"/>
              </w:rPr>
              <w:t>ному страхованию и обеспечению (активный)</w:t>
            </w:r>
          </w:p>
          <w:p w:rsidR="00C1668F" w:rsidRPr="002E4AB4" w:rsidRDefault="00C1668F" w:rsidP="00722ACE">
            <w:pPr>
              <w:rPr>
                <w:rFonts w:ascii="Times New Roman" w:hAnsi="Times New Roman" w:cs="Times New Roman"/>
              </w:rPr>
            </w:pPr>
          </w:p>
          <w:p w:rsidR="00C1668F" w:rsidRPr="002E4AB4" w:rsidRDefault="00C1668F" w:rsidP="00722ACE">
            <w:pPr>
              <w:rPr>
                <w:rFonts w:ascii="Times New Roman" w:hAnsi="Times New Roman" w:cs="Times New Roman"/>
              </w:rPr>
            </w:pPr>
          </w:p>
          <w:p w:rsidR="00C8704E" w:rsidRDefault="00C8704E" w:rsidP="00722ACE">
            <w:pPr>
              <w:rPr>
                <w:rFonts w:ascii="Times New Roman" w:hAnsi="Times New Roman" w:cs="Times New Roman"/>
              </w:rPr>
            </w:pPr>
            <w:r w:rsidRPr="00C8704E">
              <w:rPr>
                <w:rFonts w:ascii="Times New Roman" w:hAnsi="Times New Roman" w:cs="Times New Roman"/>
              </w:rPr>
              <w:t>60401 О</w:t>
            </w:r>
            <w:r>
              <w:rPr>
                <w:rFonts w:ascii="Times New Roman" w:hAnsi="Times New Roman" w:cs="Times New Roman"/>
              </w:rPr>
              <w:t xml:space="preserve">сновные средства (кроме </w:t>
            </w:r>
            <w:proofErr w:type="gramStart"/>
            <w:r>
              <w:rPr>
                <w:rFonts w:ascii="Times New Roman" w:hAnsi="Times New Roman" w:cs="Times New Roman"/>
              </w:rPr>
              <w:t xml:space="preserve">земли) </w:t>
            </w:r>
            <w:r w:rsidRPr="00C8704E">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активный)</w:t>
            </w:r>
            <w:r w:rsidRPr="00C8704E">
              <w:rPr>
                <w:rFonts w:ascii="Times New Roman" w:hAnsi="Times New Roman" w:cs="Times New Roman"/>
              </w:rPr>
              <w:t xml:space="preserve"> </w:t>
            </w:r>
          </w:p>
          <w:p w:rsidR="004026D0" w:rsidRDefault="00C8704E" w:rsidP="00722ACE">
            <w:pPr>
              <w:rPr>
                <w:rFonts w:ascii="Times New Roman" w:hAnsi="Times New Roman" w:cs="Times New Roman"/>
              </w:rPr>
            </w:pPr>
            <w:r>
              <w:rPr>
                <w:rFonts w:ascii="Times New Roman" w:hAnsi="Times New Roman" w:cs="Times New Roman"/>
              </w:rPr>
              <w:t xml:space="preserve">60404 </w:t>
            </w:r>
            <w:proofErr w:type="gramStart"/>
            <w:r>
              <w:rPr>
                <w:rFonts w:ascii="Times New Roman" w:hAnsi="Times New Roman" w:cs="Times New Roman"/>
              </w:rPr>
              <w:t xml:space="preserve">Земля </w:t>
            </w:r>
            <w:r w:rsidRPr="00C8704E">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активный)</w:t>
            </w:r>
            <w:r w:rsidRPr="00C8704E">
              <w:rPr>
                <w:rFonts w:ascii="Times New Roman" w:hAnsi="Times New Roman" w:cs="Times New Roman"/>
              </w:rPr>
              <w:t xml:space="preserve">   </w:t>
            </w:r>
          </w:p>
          <w:p w:rsidR="00C8704E" w:rsidRDefault="004026D0" w:rsidP="00722ACE">
            <w:pPr>
              <w:rPr>
                <w:rFonts w:ascii="Times New Roman" w:hAnsi="Times New Roman" w:cs="Times New Roman"/>
              </w:rPr>
            </w:pPr>
            <w:r>
              <w:rPr>
                <w:rFonts w:ascii="Times New Roman" w:hAnsi="Times New Roman" w:cs="Times New Roman"/>
              </w:rPr>
              <w:t xml:space="preserve">60406 Накопленное </w:t>
            </w:r>
            <w:proofErr w:type="gramStart"/>
            <w:r>
              <w:rPr>
                <w:rFonts w:ascii="Times New Roman" w:hAnsi="Times New Roman" w:cs="Times New Roman"/>
              </w:rPr>
              <w:t xml:space="preserve">обесценение </w:t>
            </w:r>
            <w:r w:rsidR="00C8704E" w:rsidRPr="00C8704E">
              <w:rPr>
                <w:rFonts w:ascii="Times New Roman" w:hAnsi="Times New Roman" w:cs="Times New Roman"/>
              </w:rPr>
              <w:t xml:space="preserve"> </w:t>
            </w:r>
            <w:r w:rsidRPr="00C8704E">
              <w:rPr>
                <w:rFonts w:ascii="Times New Roman" w:hAnsi="Times New Roman" w:cs="Times New Roman"/>
              </w:rPr>
              <w:t>основных</w:t>
            </w:r>
            <w:proofErr w:type="gramEnd"/>
            <w:r w:rsidRPr="00C8704E">
              <w:rPr>
                <w:rFonts w:ascii="Times New Roman" w:hAnsi="Times New Roman" w:cs="Times New Roman"/>
              </w:rPr>
              <w:t xml:space="preserve"> средств</w:t>
            </w:r>
          </w:p>
          <w:p w:rsidR="00C8704E" w:rsidRDefault="00C8704E" w:rsidP="00722ACE">
            <w:pPr>
              <w:rPr>
                <w:rFonts w:ascii="Times New Roman" w:hAnsi="Times New Roman" w:cs="Times New Roman"/>
              </w:rPr>
            </w:pPr>
            <w:r w:rsidRPr="00C8704E">
              <w:rPr>
                <w:rFonts w:ascii="Times New Roman" w:hAnsi="Times New Roman" w:cs="Times New Roman"/>
              </w:rPr>
              <w:t xml:space="preserve">60414 Амортизация основных средств (кроме земли) </w:t>
            </w:r>
            <w:r>
              <w:rPr>
                <w:rFonts w:ascii="Times New Roman" w:hAnsi="Times New Roman" w:cs="Times New Roman"/>
              </w:rPr>
              <w:t>(пассивный)</w:t>
            </w:r>
          </w:p>
          <w:p w:rsidR="00C1668F" w:rsidRDefault="00C8704E" w:rsidP="00722ACE">
            <w:pPr>
              <w:rPr>
                <w:rFonts w:ascii="Times New Roman" w:hAnsi="Times New Roman" w:cs="Times New Roman"/>
              </w:rPr>
            </w:pPr>
            <w:r w:rsidRPr="00C8704E">
              <w:rPr>
                <w:rFonts w:ascii="Times New Roman" w:hAnsi="Times New Roman" w:cs="Times New Roman"/>
              </w:rPr>
              <w:t>60415 Вложения в сооружение (строительство), создание (изготовление) и</w:t>
            </w:r>
            <w:r>
              <w:rPr>
                <w:rFonts w:ascii="Times New Roman" w:hAnsi="Times New Roman" w:cs="Times New Roman"/>
              </w:rPr>
              <w:t xml:space="preserve"> приобретение основных средств (активный)</w:t>
            </w:r>
          </w:p>
          <w:p w:rsidR="00C8704E" w:rsidRDefault="00C8704E" w:rsidP="00722ACE">
            <w:pPr>
              <w:rPr>
                <w:rFonts w:ascii="Times New Roman" w:hAnsi="Times New Roman" w:cs="Times New Roman"/>
              </w:rPr>
            </w:pPr>
          </w:p>
          <w:p w:rsidR="00C8704E" w:rsidRPr="002E4AB4" w:rsidRDefault="00C8704E" w:rsidP="00722ACE">
            <w:pPr>
              <w:rPr>
                <w:rFonts w:ascii="Times New Roman" w:hAnsi="Times New Roman" w:cs="Times New Roman"/>
              </w:rPr>
            </w:pPr>
          </w:p>
          <w:p w:rsidR="00C8704E" w:rsidRDefault="00C8704E" w:rsidP="00C8704E">
            <w:pPr>
              <w:rPr>
                <w:rFonts w:ascii="Times New Roman" w:hAnsi="Times New Roman" w:cs="Times New Roman"/>
              </w:rPr>
            </w:pPr>
            <w:r w:rsidRPr="00C8704E">
              <w:rPr>
                <w:rFonts w:ascii="Times New Roman" w:hAnsi="Times New Roman" w:cs="Times New Roman"/>
              </w:rPr>
              <w:t xml:space="preserve">60804 Имущество, </w:t>
            </w:r>
            <w:r w:rsidR="004026D0">
              <w:rPr>
                <w:rFonts w:ascii="Times New Roman" w:hAnsi="Times New Roman" w:cs="Times New Roman"/>
              </w:rPr>
              <w:t xml:space="preserve">полученное в финансовую аренду </w:t>
            </w:r>
            <w:r>
              <w:rPr>
                <w:rFonts w:ascii="Times New Roman" w:hAnsi="Times New Roman" w:cs="Times New Roman"/>
              </w:rPr>
              <w:t>(активный)</w:t>
            </w:r>
          </w:p>
          <w:p w:rsidR="00C8704E" w:rsidRDefault="00C8704E" w:rsidP="00722ACE">
            <w:pPr>
              <w:rPr>
                <w:rFonts w:ascii="Times New Roman" w:hAnsi="Times New Roman" w:cs="Times New Roman"/>
              </w:rPr>
            </w:pPr>
            <w:r w:rsidRPr="00C8704E">
              <w:rPr>
                <w:rFonts w:ascii="Times New Roman" w:hAnsi="Times New Roman" w:cs="Times New Roman"/>
              </w:rPr>
              <w:t xml:space="preserve">60805 Амортизация основных средств, полученных в финансовую </w:t>
            </w:r>
            <w:proofErr w:type="gramStart"/>
            <w:r w:rsidRPr="00C8704E">
              <w:rPr>
                <w:rFonts w:ascii="Times New Roman" w:hAnsi="Times New Roman" w:cs="Times New Roman"/>
              </w:rPr>
              <w:t xml:space="preserve">аренду  </w:t>
            </w:r>
            <w:r>
              <w:rPr>
                <w:rFonts w:ascii="Times New Roman" w:hAnsi="Times New Roman" w:cs="Times New Roman"/>
              </w:rPr>
              <w:t>(</w:t>
            </w:r>
            <w:proofErr w:type="gramEnd"/>
            <w:r>
              <w:rPr>
                <w:rFonts w:ascii="Times New Roman" w:hAnsi="Times New Roman" w:cs="Times New Roman"/>
              </w:rPr>
              <w:t>пассивный)</w:t>
            </w:r>
          </w:p>
          <w:p w:rsidR="00C1668F" w:rsidRPr="00F91365" w:rsidRDefault="00C8704E" w:rsidP="00722ACE">
            <w:pPr>
              <w:rPr>
                <w:rFonts w:ascii="Times New Roman" w:hAnsi="Times New Roman" w:cs="Times New Roman"/>
              </w:rPr>
            </w:pPr>
            <w:r w:rsidRPr="00C8704E">
              <w:rPr>
                <w:rFonts w:ascii="Times New Roman" w:hAnsi="Times New Roman" w:cs="Times New Roman"/>
              </w:rPr>
              <w:t xml:space="preserve">60806 Арендные обязательства </w:t>
            </w:r>
            <w:r>
              <w:rPr>
                <w:rFonts w:ascii="Times New Roman" w:hAnsi="Times New Roman" w:cs="Times New Roman"/>
              </w:rPr>
              <w:t>(</w:t>
            </w:r>
            <w:r w:rsidRPr="00F91365">
              <w:rPr>
                <w:rFonts w:ascii="Times New Roman" w:hAnsi="Times New Roman" w:cs="Times New Roman"/>
              </w:rPr>
              <w:t>пассивный)</w:t>
            </w:r>
          </w:p>
          <w:p w:rsidR="004026D0" w:rsidRPr="00F91365" w:rsidRDefault="004026D0" w:rsidP="00722ACE">
            <w:pPr>
              <w:rPr>
                <w:rFonts w:ascii="Times New Roman" w:hAnsi="Times New Roman" w:cs="Times New Roman"/>
                <w:sz w:val="24"/>
                <w:szCs w:val="24"/>
                <w:shd w:val="clear" w:color="auto" w:fill="FFFFFF"/>
              </w:rPr>
            </w:pPr>
            <w:r w:rsidRPr="00F91365">
              <w:rPr>
                <w:rFonts w:ascii="Times New Roman" w:hAnsi="Times New Roman" w:cs="Times New Roman"/>
              </w:rPr>
              <w:lastRenderedPageBreak/>
              <w:t xml:space="preserve">60807 </w:t>
            </w:r>
            <w:r w:rsidRPr="00F91365">
              <w:rPr>
                <w:rFonts w:ascii="Times New Roman" w:hAnsi="Times New Roman" w:cs="Times New Roman"/>
                <w:sz w:val="24"/>
                <w:szCs w:val="24"/>
                <w:shd w:val="clear" w:color="auto" w:fill="FFFFFF"/>
              </w:rPr>
              <w:t>Вложения в приобретение активов в форме права пользования</w:t>
            </w:r>
          </w:p>
          <w:p w:rsidR="004026D0" w:rsidRPr="00F91365" w:rsidRDefault="004026D0" w:rsidP="004026D0">
            <w:pPr>
              <w:rPr>
                <w:rFonts w:ascii="Times New Roman" w:hAnsi="Times New Roman" w:cs="Times New Roman"/>
              </w:rPr>
            </w:pPr>
            <w:r w:rsidRPr="00F91365">
              <w:rPr>
                <w:rFonts w:ascii="Times New Roman" w:hAnsi="Times New Roman" w:cs="Times New Roman"/>
              </w:rPr>
              <w:t>(активный)</w:t>
            </w:r>
          </w:p>
          <w:p w:rsidR="00F91365" w:rsidRPr="00F91365" w:rsidRDefault="00F91365" w:rsidP="004026D0">
            <w:pPr>
              <w:rPr>
                <w:rFonts w:ascii="Times New Roman" w:hAnsi="Times New Roman" w:cs="Times New Roman"/>
                <w:sz w:val="24"/>
                <w:szCs w:val="24"/>
              </w:rPr>
            </w:pPr>
            <w:r w:rsidRPr="00F91365">
              <w:rPr>
                <w:rFonts w:ascii="Times New Roman" w:hAnsi="Times New Roman" w:cs="Times New Roman"/>
              </w:rPr>
              <w:t xml:space="preserve">60808 </w:t>
            </w:r>
            <w:r w:rsidRPr="00F91365">
              <w:rPr>
                <w:rFonts w:ascii="Times New Roman" w:hAnsi="Times New Roman" w:cs="Times New Roman"/>
                <w:sz w:val="24"/>
                <w:szCs w:val="24"/>
                <w:shd w:val="clear" w:color="auto" w:fill="FFFFFF"/>
              </w:rPr>
              <w:t>Накопленное обесценение активов в форме права пользования</w:t>
            </w:r>
          </w:p>
          <w:p w:rsidR="00F91365" w:rsidRDefault="00F91365" w:rsidP="00F91365">
            <w:pPr>
              <w:rPr>
                <w:rFonts w:ascii="Times New Roman" w:hAnsi="Times New Roman" w:cs="Times New Roman"/>
              </w:rPr>
            </w:pPr>
            <w:r>
              <w:rPr>
                <w:rFonts w:ascii="Times New Roman" w:hAnsi="Times New Roman" w:cs="Times New Roman"/>
              </w:rPr>
              <w:t>(пассивный)</w:t>
            </w:r>
          </w:p>
          <w:p w:rsidR="004026D0" w:rsidRPr="00F91365" w:rsidRDefault="004026D0" w:rsidP="00722ACE">
            <w:pPr>
              <w:rPr>
                <w:rFonts w:ascii="Times New Roman" w:hAnsi="Times New Roman" w:cs="Times New Roman"/>
                <w:sz w:val="24"/>
                <w:szCs w:val="24"/>
              </w:rPr>
            </w:pPr>
          </w:p>
          <w:p w:rsidR="00C1668F" w:rsidRPr="002E4AB4" w:rsidRDefault="00C1668F" w:rsidP="00722ACE">
            <w:pPr>
              <w:rPr>
                <w:rFonts w:ascii="Times New Roman" w:hAnsi="Times New Roman" w:cs="Times New Roman"/>
              </w:rPr>
            </w:pPr>
          </w:p>
          <w:p w:rsidR="00C1668F" w:rsidRDefault="00C1668F" w:rsidP="00722ACE">
            <w:pPr>
              <w:rPr>
                <w:rFonts w:ascii="Times New Roman" w:hAnsi="Times New Roman" w:cs="Times New Roman"/>
              </w:rPr>
            </w:pPr>
          </w:p>
          <w:p w:rsidR="00C8704E" w:rsidRDefault="00C8704E" w:rsidP="00C8704E">
            <w:pPr>
              <w:rPr>
                <w:rFonts w:ascii="Times New Roman" w:hAnsi="Times New Roman" w:cs="Times New Roman"/>
              </w:rPr>
            </w:pPr>
            <w:r w:rsidRPr="00C8704E">
              <w:rPr>
                <w:rFonts w:ascii="Times New Roman" w:hAnsi="Times New Roman" w:cs="Times New Roman"/>
              </w:rPr>
              <w:t xml:space="preserve">60901 Нематериальные активы </w:t>
            </w:r>
            <w:r>
              <w:rPr>
                <w:rFonts w:ascii="Times New Roman" w:hAnsi="Times New Roman" w:cs="Times New Roman"/>
              </w:rPr>
              <w:t>(активный)</w:t>
            </w:r>
            <w:r w:rsidRPr="00C8704E">
              <w:rPr>
                <w:rFonts w:ascii="Times New Roman" w:hAnsi="Times New Roman" w:cs="Times New Roman"/>
              </w:rPr>
              <w:t xml:space="preserve"> </w:t>
            </w:r>
          </w:p>
          <w:p w:rsidR="00C8704E" w:rsidRDefault="00C8704E" w:rsidP="00722ACE">
            <w:pPr>
              <w:rPr>
                <w:rFonts w:ascii="Times New Roman" w:hAnsi="Times New Roman" w:cs="Times New Roman"/>
              </w:rPr>
            </w:pPr>
            <w:r w:rsidRPr="00C8704E">
              <w:rPr>
                <w:rFonts w:ascii="Times New Roman" w:hAnsi="Times New Roman" w:cs="Times New Roman"/>
              </w:rPr>
              <w:t>60903 Амор</w:t>
            </w:r>
            <w:r>
              <w:rPr>
                <w:rFonts w:ascii="Times New Roman" w:hAnsi="Times New Roman" w:cs="Times New Roman"/>
              </w:rPr>
              <w:t xml:space="preserve">тизация нематериальных </w:t>
            </w:r>
            <w:proofErr w:type="gramStart"/>
            <w:r>
              <w:rPr>
                <w:rFonts w:ascii="Times New Roman" w:hAnsi="Times New Roman" w:cs="Times New Roman"/>
              </w:rPr>
              <w:t xml:space="preserve">активов </w:t>
            </w:r>
            <w:r w:rsidR="000517A1">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пассивный)</w:t>
            </w:r>
          </w:p>
          <w:p w:rsidR="00C8704E" w:rsidRDefault="00C8704E" w:rsidP="00C8704E">
            <w:pPr>
              <w:rPr>
                <w:rFonts w:ascii="Times New Roman" w:hAnsi="Times New Roman" w:cs="Times New Roman"/>
              </w:rPr>
            </w:pPr>
            <w:r>
              <w:rPr>
                <w:rFonts w:ascii="Times New Roman" w:hAnsi="Times New Roman" w:cs="Times New Roman"/>
              </w:rPr>
              <w:t>60905 Деловая репутация</w:t>
            </w:r>
            <w:r w:rsidRPr="00C8704E">
              <w:rPr>
                <w:rFonts w:ascii="Times New Roman" w:hAnsi="Times New Roman" w:cs="Times New Roman"/>
              </w:rPr>
              <w:t xml:space="preserve"> </w:t>
            </w:r>
            <w:r>
              <w:rPr>
                <w:rFonts w:ascii="Times New Roman" w:hAnsi="Times New Roman" w:cs="Times New Roman"/>
              </w:rPr>
              <w:t>(активный)</w:t>
            </w:r>
            <w:r w:rsidRPr="00C8704E">
              <w:rPr>
                <w:rFonts w:ascii="Times New Roman" w:hAnsi="Times New Roman" w:cs="Times New Roman"/>
              </w:rPr>
              <w:t xml:space="preserve"> </w:t>
            </w:r>
            <w:r>
              <w:rPr>
                <w:rFonts w:ascii="Times New Roman" w:hAnsi="Times New Roman" w:cs="Times New Roman"/>
              </w:rPr>
              <w:t>(активный)</w:t>
            </w:r>
            <w:r w:rsidRPr="00C8704E">
              <w:rPr>
                <w:rFonts w:ascii="Times New Roman" w:hAnsi="Times New Roman" w:cs="Times New Roman"/>
              </w:rPr>
              <w:t xml:space="preserve"> </w:t>
            </w:r>
          </w:p>
          <w:p w:rsidR="00C8704E" w:rsidRDefault="00C8704E" w:rsidP="00C8704E">
            <w:pPr>
              <w:rPr>
                <w:rFonts w:ascii="Times New Roman" w:hAnsi="Times New Roman" w:cs="Times New Roman"/>
              </w:rPr>
            </w:pPr>
            <w:r w:rsidRPr="00C8704E">
              <w:rPr>
                <w:rFonts w:ascii="Times New Roman" w:hAnsi="Times New Roman" w:cs="Times New Roman"/>
              </w:rPr>
              <w:t>60906 Вложения в создание и приоб</w:t>
            </w:r>
            <w:r>
              <w:rPr>
                <w:rFonts w:ascii="Times New Roman" w:hAnsi="Times New Roman" w:cs="Times New Roman"/>
              </w:rPr>
              <w:t>ретение нематериальных активов (активный)</w:t>
            </w:r>
            <w:r w:rsidRPr="00C8704E">
              <w:rPr>
                <w:rFonts w:ascii="Times New Roman" w:hAnsi="Times New Roman" w:cs="Times New Roman"/>
              </w:rPr>
              <w:t xml:space="preserve"> </w:t>
            </w:r>
          </w:p>
          <w:p w:rsidR="000517A1" w:rsidRDefault="000517A1" w:rsidP="00C8704E">
            <w:pPr>
              <w:rPr>
                <w:rFonts w:ascii="Times New Roman" w:hAnsi="Times New Roman" w:cs="Times New Roman"/>
              </w:rPr>
            </w:pPr>
            <w:r>
              <w:rPr>
                <w:rFonts w:ascii="Times New Roman" w:hAnsi="Times New Roman" w:cs="Times New Roman"/>
              </w:rPr>
              <w:t xml:space="preserve">60907 </w:t>
            </w:r>
            <w:r>
              <w:rPr>
                <w:rFonts w:ascii="PT Serif" w:hAnsi="PT Serif"/>
                <w:color w:val="000000"/>
                <w:shd w:val="clear" w:color="auto" w:fill="FFFFFF"/>
              </w:rPr>
              <w:t>Накопленное обесценение нематериальных активов (пассивный)</w:t>
            </w:r>
          </w:p>
          <w:p w:rsidR="00C8704E" w:rsidRDefault="00C8704E" w:rsidP="00722ACE">
            <w:pPr>
              <w:rPr>
                <w:rFonts w:ascii="Times New Roman" w:hAnsi="Times New Roman" w:cs="Times New Roman"/>
              </w:rPr>
            </w:pPr>
          </w:p>
          <w:p w:rsidR="00C8704E" w:rsidRDefault="00C8704E" w:rsidP="00722ACE">
            <w:pPr>
              <w:rPr>
                <w:rFonts w:ascii="Times New Roman" w:hAnsi="Times New Roman" w:cs="Times New Roman"/>
              </w:rPr>
            </w:pPr>
          </w:p>
          <w:p w:rsidR="00C8704E" w:rsidRPr="00C8704E" w:rsidRDefault="00C8704E" w:rsidP="00C8704E">
            <w:pPr>
              <w:rPr>
                <w:rFonts w:ascii="Times New Roman" w:hAnsi="Times New Roman" w:cs="Times New Roman"/>
              </w:rPr>
            </w:pPr>
            <w:r>
              <w:rPr>
                <w:rFonts w:ascii="Times New Roman" w:hAnsi="Times New Roman" w:cs="Times New Roman"/>
              </w:rPr>
              <w:t xml:space="preserve">61002 Запасные части      </w:t>
            </w:r>
            <w:r w:rsidRPr="00C8704E">
              <w:rPr>
                <w:rFonts w:ascii="Times New Roman" w:hAnsi="Times New Roman" w:cs="Times New Roman"/>
              </w:rPr>
              <w:t xml:space="preserve"> </w:t>
            </w:r>
          </w:p>
          <w:p w:rsidR="00C8704E" w:rsidRDefault="00C8704E" w:rsidP="00C8704E">
            <w:pPr>
              <w:rPr>
                <w:rFonts w:ascii="Times New Roman" w:hAnsi="Times New Roman" w:cs="Times New Roman"/>
              </w:rPr>
            </w:pPr>
            <w:r w:rsidRPr="00C8704E">
              <w:rPr>
                <w:rFonts w:ascii="Times New Roman" w:hAnsi="Times New Roman" w:cs="Times New Roman"/>
              </w:rPr>
              <w:t>61003 Бланки строгой отчетности</w:t>
            </w:r>
          </w:p>
          <w:p w:rsidR="00C8704E" w:rsidRDefault="00C8704E" w:rsidP="00C8704E">
            <w:pPr>
              <w:rPr>
                <w:rFonts w:ascii="Times New Roman" w:hAnsi="Times New Roman" w:cs="Times New Roman"/>
              </w:rPr>
            </w:pPr>
            <w:r w:rsidRPr="00C8704E">
              <w:rPr>
                <w:rFonts w:ascii="Times New Roman" w:hAnsi="Times New Roman" w:cs="Times New Roman"/>
              </w:rPr>
              <w:t xml:space="preserve">61008 Материалы </w:t>
            </w:r>
          </w:p>
          <w:p w:rsidR="00C8704E" w:rsidRDefault="00C8704E" w:rsidP="00C8704E">
            <w:pPr>
              <w:rPr>
                <w:rFonts w:ascii="Times New Roman" w:hAnsi="Times New Roman" w:cs="Times New Roman"/>
              </w:rPr>
            </w:pPr>
            <w:r w:rsidRPr="00C8704E">
              <w:rPr>
                <w:rFonts w:ascii="Times New Roman" w:hAnsi="Times New Roman" w:cs="Times New Roman"/>
              </w:rPr>
              <w:t>61009 Инвентарь и принадлежности</w:t>
            </w:r>
          </w:p>
          <w:p w:rsidR="00C8704E" w:rsidRDefault="00C8704E" w:rsidP="00C8704E">
            <w:pPr>
              <w:rPr>
                <w:rFonts w:ascii="Times New Roman" w:hAnsi="Times New Roman" w:cs="Times New Roman"/>
              </w:rPr>
            </w:pPr>
            <w:r w:rsidRPr="00C8704E">
              <w:rPr>
                <w:rFonts w:ascii="Times New Roman" w:hAnsi="Times New Roman" w:cs="Times New Roman"/>
              </w:rPr>
              <w:t xml:space="preserve">61010 Издания </w:t>
            </w:r>
          </w:p>
          <w:p w:rsidR="00C8704E" w:rsidRDefault="00C8704E" w:rsidP="00C8704E">
            <w:pPr>
              <w:rPr>
                <w:rFonts w:ascii="Times New Roman" w:hAnsi="Times New Roman" w:cs="Times New Roman"/>
              </w:rPr>
            </w:pPr>
            <w:r w:rsidRPr="00C8704E">
              <w:rPr>
                <w:rFonts w:ascii="Times New Roman" w:hAnsi="Times New Roman" w:cs="Times New Roman"/>
              </w:rPr>
              <w:t xml:space="preserve">61013 Материалы, предназначенные для сооружения, создания и восстановления основных средств и инвестиционного имущества </w:t>
            </w:r>
          </w:p>
          <w:p w:rsidR="00C8704E" w:rsidRDefault="00C8704E" w:rsidP="00C8704E">
            <w:pPr>
              <w:rPr>
                <w:rFonts w:ascii="Times New Roman" w:hAnsi="Times New Roman" w:cs="Times New Roman"/>
              </w:rPr>
            </w:pPr>
            <w:r w:rsidRPr="00C8704E">
              <w:rPr>
                <w:rFonts w:ascii="Times New Roman" w:hAnsi="Times New Roman" w:cs="Times New Roman"/>
              </w:rPr>
              <w:t>61014 Товары</w:t>
            </w:r>
          </w:p>
          <w:p w:rsidR="00D02CF1" w:rsidRPr="00D23744" w:rsidRDefault="00C8704E" w:rsidP="00D02CF1">
            <w:pPr>
              <w:rPr>
                <w:rFonts w:ascii="Times New Roman" w:hAnsi="Times New Roman" w:cs="Times New Roman"/>
              </w:rPr>
            </w:pPr>
            <w:r w:rsidRPr="00D23744">
              <w:rPr>
                <w:rFonts w:ascii="Times New Roman" w:hAnsi="Times New Roman" w:cs="Times New Roman"/>
              </w:rPr>
              <w:t>61015 Незавершенное производство</w:t>
            </w:r>
            <w:r w:rsidR="00D02CF1" w:rsidRPr="00D23744">
              <w:rPr>
                <w:rFonts w:ascii="Times New Roman" w:hAnsi="Times New Roman" w:cs="Times New Roman"/>
              </w:rPr>
              <w:t xml:space="preserve"> </w:t>
            </w:r>
          </w:p>
          <w:p w:rsidR="00D02CF1" w:rsidRPr="00D23744" w:rsidRDefault="00D02CF1" w:rsidP="00D02CF1">
            <w:pPr>
              <w:rPr>
                <w:rFonts w:ascii="Times New Roman" w:hAnsi="Times New Roman" w:cs="Times New Roman"/>
              </w:rPr>
            </w:pPr>
            <w:r w:rsidRPr="00D23744">
              <w:rPr>
                <w:rFonts w:ascii="Times New Roman" w:hAnsi="Times New Roman" w:cs="Times New Roman"/>
              </w:rPr>
              <w:t>Все счета активные</w:t>
            </w:r>
          </w:p>
          <w:p w:rsidR="00D02CF1" w:rsidRPr="00D23744" w:rsidRDefault="00D02CF1" w:rsidP="00C8704E">
            <w:pPr>
              <w:rPr>
                <w:rFonts w:ascii="Times New Roman" w:hAnsi="Times New Roman" w:cs="Times New Roman"/>
              </w:rPr>
            </w:pPr>
            <w:r w:rsidRPr="00D23744">
              <w:rPr>
                <w:rFonts w:ascii="Times New Roman" w:hAnsi="Times New Roman" w:cs="Times New Roman"/>
              </w:rPr>
              <w:t>61016 Резервы под обесценение (пассивный)</w:t>
            </w:r>
          </w:p>
          <w:p w:rsidR="00C8704E" w:rsidRDefault="00C8704E" w:rsidP="00C8704E">
            <w:pPr>
              <w:rPr>
                <w:rFonts w:ascii="Times New Roman" w:hAnsi="Times New Roman" w:cs="Times New Roman"/>
              </w:rPr>
            </w:pPr>
          </w:p>
          <w:p w:rsidR="00C8704E" w:rsidRDefault="00C8704E" w:rsidP="00C8704E">
            <w:pPr>
              <w:rPr>
                <w:rFonts w:ascii="Times New Roman" w:hAnsi="Times New Roman" w:cs="Times New Roman"/>
              </w:rPr>
            </w:pPr>
          </w:p>
          <w:p w:rsidR="00C8704E" w:rsidRDefault="00C8704E" w:rsidP="00C8704E">
            <w:pPr>
              <w:rPr>
                <w:rFonts w:ascii="Times New Roman" w:hAnsi="Times New Roman" w:cs="Times New Roman"/>
              </w:rPr>
            </w:pPr>
            <w:r w:rsidRPr="00C8704E">
              <w:rPr>
                <w:rFonts w:ascii="Times New Roman" w:hAnsi="Times New Roman" w:cs="Times New Roman"/>
              </w:rPr>
              <w:t>61209 Выбытие (реализация) имущества</w:t>
            </w:r>
            <w:r>
              <w:rPr>
                <w:rFonts w:ascii="Times New Roman" w:hAnsi="Times New Roman" w:cs="Times New Roman"/>
              </w:rPr>
              <w:t xml:space="preserve"> (без признака)</w:t>
            </w:r>
          </w:p>
          <w:p w:rsidR="00E94913" w:rsidRDefault="00C8704E" w:rsidP="00E94913">
            <w:pPr>
              <w:rPr>
                <w:rFonts w:ascii="Times New Roman" w:hAnsi="Times New Roman" w:cs="Times New Roman"/>
              </w:rPr>
            </w:pPr>
            <w:r w:rsidRPr="00C8704E">
              <w:rPr>
                <w:rFonts w:ascii="Times New Roman" w:hAnsi="Times New Roman" w:cs="Times New Roman"/>
              </w:rPr>
              <w:t>61211 Реализаци</w:t>
            </w:r>
            <w:r w:rsidR="00E94913">
              <w:rPr>
                <w:rFonts w:ascii="Times New Roman" w:hAnsi="Times New Roman" w:cs="Times New Roman"/>
              </w:rPr>
              <w:t>я услуг финансовой аренды (без признака)</w:t>
            </w:r>
          </w:p>
          <w:p w:rsidR="00E94913" w:rsidRDefault="00C8704E" w:rsidP="00E94913">
            <w:pPr>
              <w:rPr>
                <w:rFonts w:ascii="Times New Roman" w:hAnsi="Times New Roman" w:cs="Times New Roman"/>
              </w:rPr>
            </w:pPr>
            <w:r w:rsidRPr="00C8704E">
              <w:rPr>
                <w:rFonts w:ascii="Times New Roman" w:hAnsi="Times New Roman" w:cs="Times New Roman"/>
              </w:rPr>
              <w:t>61212 Выбытие (реализация) и погашение</w:t>
            </w:r>
            <w:r w:rsidR="00E94913">
              <w:rPr>
                <w:rFonts w:ascii="Times New Roman" w:hAnsi="Times New Roman" w:cs="Times New Roman"/>
              </w:rPr>
              <w:t xml:space="preserve"> приобретенных прав требования</w:t>
            </w:r>
            <w:r w:rsidRPr="00C8704E">
              <w:rPr>
                <w:rFonts w:ascii="Times New Roman" w:hAnsi="Times New Roman" w:cs="Times New Roman"/>
              </w:rPr>
              <w:t xml:space="preserve"> </w:t>
            </w:r>
            <w:r w:rsidR="00E94913">
              <w:rPr>
                <w:rFonts w:ascii="Times New Roman" w:hAnsi="Times New Roman" w:cs="Times New Roman"/>
              </w:rPr>
              <w:t>(без признака)</w:t>
            </w:r>
          </w:p>
          <w:p w:rsidR="00E94913" w:rsidRDefault="00C8704E" w:rsidP="00E94913">
            <w:pPr>
              <w:rPr>
                <w:rFonts w:ascii="Times New Roman" w:hAnsi="Times New Roman" w:cs="Times New Roman"/>
              </w:rPr>
            </w:pPr>
            <w:r w:rsidRPr="00C8704E">
              <w:rPr>
                <w:rFonts w:ascii="Times New Roman" w:hAnsi="Times New Roman" w:cs="Times New Roman"/>
              </w:rPr>
              <w:t>61213 Выбытие (ре</w:t>
            </w:r>
            <w:r w:rsidR="00E94913">
              <w:rPr>
                <w:rFonts w:ascii="Times New Roman" w:hAnsi="Times New Roman" w:cs="Times New Roman"/>
              </w:rPr>
              <w:t>ализация) драгоценных металлов (без признака)</w:t>
            </w:r>
          </w:p>
          <w:p w:rsidR="00E94913" w:rsidRDefault="00C8704E" w:rsidP="00E94913">
            <w:pPr>
              <w:rPr>
                <w:rFonts w:ascii="Times New Roman" w:hAnsi="Times New Roman" w:cs="Times New Roman"/>
              </w:rPr>
            </w:pPr>
            <w:r w:rsidRPr="00C8704E">
              <w:rPr>
                <w:rFonts w:ascii="Times New Roman" w:hAnsi="Times New Roman" w:cs="Times New Roman"/>
              </w:rPr>
              <w:t>61215 Погашение выданных (размещенных) займов имуще</w:t>
            </w:r>
            <w:r w:rsidR="00E94913">
              <w:rPr>
                <w:rFonts w:ascii="Times New Roman" w:hAnsi="Times New Roman" w:cs="Times New Roman"/>
              </w:rPr>
              <w:t>ством, полученным от заемщиков</w:t>
            </w:r>
            <w:r w:rsidRPr="00C8704E">
              <w:rPr>
                <w:rFonts w:ascii="Times New Roman" w:hAnsi="Times New Roman" w:cs="Times New Roman"/>
              </w:rPr>
              <w:t xml:space="preserve"> </w:t>
            </w:r>
            <w:r w:rsidR="00E94913">
              <w:rPr>
                <w:rFonts w:ascii="Times New Roman" w:hAnsi="Times New Roman" w:cs="Times New Roman"/>
              </w:rPr>
              <w:t>(без признака)</w:t>
            </w:r>
          </w:p>
          <w:p w:rsidR="00E94913" w:rsidRDefault="00C8704E" w:rsidP="00E94913">
            <w:pPr>
              <w:rPr>
                <w:rFonts w:ascii="Times New Roman" w:hAnsi="Times New Roman" w:cs="Times New Roman"/>
              </w:rPr>
            </w:pPr>
            <w:r w:rsidRPr="00C8704E">
              <w:rPr>
                <w:rFonts w:ascii="Times New Roman" w:hAnsi="Times New Roman" w:cs="Times New Roman"/>
              </w:rPr>
              <w:t>61216 Новация долга в заемное обязательство (замена долга заемным обязательством)</w:t>
            </w:r>
            <w:r w:rsidR="00E94913">
              <w:rPr>
                <w:rFonts w:ascii="Times New Roman" w:hAnsi="Times New Roman" w:cs="Times New Roman"/>
              </w:rPr>
              <w:t xml:space="preserve"> (без признака)</w:t>
            </w:r>
          </w:p>
          <w:p w:rsidR="00B237CA" w:rsidRDefault="00B237CA" w:rsidP="00E94913">
            <w:pPr>
              <w:rPr>
                <w:rFonts w:ascii="Times New Roman" w:hAnsi="Times New Roman" w:cs="Times New Roman"/>
              </w:rPr>
            </w:pPr>
            <w:r>
              <w:rPr>
                <w:rFonts w:ascii="Times New Roman" w:hAnsi="Times New Roman" w:cs="Times New Roman"/>
              </w:rPr>
              <w:t>61217</w:t>
            </w:r>
            <w:r w:rsidR="000517A1">
              <w:rPr>
                <w:rFonts w:ascii="Times New Roman" w:hAnsi="Times New Roman" w:cs="Times New Roman"/>
              </w:rPr>
              <w:t xml:space="preserve"> </w:t>
            </w:r>
            <w:r w:rsidR="000517A1">
              <w:rPr>
                <w:rFonts w:ascii="PT Serif" w:hAnsi="PT Serif"/>
                <w:color w:val="000000"/>
                <w:shd w:val="clear" w:color="auto" w:fill="FFFFFF"/>
              </w:rPr>
              <w:t>Выбытие (реализация) выданных займов и банковских вкладов (без признака)</w:t>
            </w:r>
          </w:p>
          <w:p w:rsidR="00C8704E" w:rsidRPr="002E4AB4" w:rsidRDefault="00C8704E" w:rsidP="00722ACE">
            <w:pPr>
              <w:rPr>
                <w:rFonts w:ascii="Times New Roman" w:hAnsi="Times New Roman" w:cs="Times New Roman"/>
              </w:rPr>
            </w:pPr>
          </w:p>
          <w:p w:rsidR="00CA7566" w:rsidRDefault="00CA7566" w:rsidP="00E94913">
            <w:pPr>
              <w:rPr>
                <w:rFonts w:ascii="Times New Roman" w:hAnsi="Times New Roman" w:cs="Times New Roman"/>
              </w:rPr>
            </w:pPr>
          </w:p>
          <w:p w:rsidR="00CA7566" w:rsidRDefault="00CA7566" w:rsidP="00E94913">
            <w:pPr>
              <w:rPr>
                <w:rFonts w:ascii="Times New Roman" w:hAnsi="Times New Roman" w:cs="Times New Roman"/>
              </w:rPr>
            </w:pPr>
          </w:p>
          <w:p w:rsidR="00E94913" w:rsidRDefault="00E94913" w:rsidP="00E94913">
            <w:pPr>
              <w:rPr>
                <w:rFonts w:ascii="Times New Roman" w:hAnsi="Times New Roman" w:cs="Times New Roman"/>
              </w:rPr>
            </w:pPr>
            <w:r w:rsidRPr="00E94913">
              <w:rPr>
                <w:rFonts w:ascii="Times New Roman" w:hAnsi="Times New Roman" w:cs="Times New Roman"/>
              </w:rPr>
              <w:lastRenderedPageBreak/>
              <w:t xml:space="preserve">61501 Резервы – оценочные обязательства </w:t>
            </w:r>
            <w:proofErr w:type="spellStart"/>
            <w:r w:rsidRPr="00E94913">
              <w:rPr>
                <w:rFonts w:ascii="Times New Roman" w:hAnsi="Times New Roman" w:cs="Times New Roman"/>
              </w:rPr>
              <w:t>некредитного</w:t>
            </w:r>
            <w:proofErr w:type="spellEnd"/>
            <w:r w:rsidRPr="00E94913">
              <w:rPr>
                <w:rFonts w:ascii="Times New Roman" w:hAnsi="Times New Roman" w:cs="Times New Roman"/>
              </w:rPr>
              <w:t xml:space="preserve"> характера </w:t>
            </w:r>
          </w:p>
          <w:p w:rsidR="00B237CA" w:rsidRDefault="00E94913" w:rsidP="00E94913">
            <w:pPr>
              <w:rPr>
                <w:rFonts w:ascii="Times New Roman" w:hAnsi="Times New Roman" w:cs="Times New Roman"/>
              </w:rPr>
            </w:pPr>
            <w:r w:rsidRPr="00E94913">
              <w:rPr>
                <w:rFonts w:ascii="Times New Roman" w:hAnsi="Times New Roman" w:cs="Times New Roman"/>
              </w:rPr>
              <w:t>61502 Резервы – оценочные обязательства по выплате вознаграждени</w:t>
            </w:r>
            <w:r>
              <w:rPr>
                <w:rFonts w:ascii="Times New Roman" w:hAnsi="Times New Roman" w:cs="Times New Roman"/>
              </w:rPr>
              <w:t xml:space="preserve">й </w:t>
            </w:r>
            <w:r w:rsidRPr="00E94913">
              <w:rPr>
                <w:rFonts w:ascii="Times New Roman" w:hAnsi="Times New Roman" w:cs="Times New Roman"/>
              </w:rPr>
              <w:t xml:space="preserve">     </w:t>
            </w:r>
          </w:p>
          <w:p w:rsidR="00E94913" w:rsidRDefault="00E94913" w:rsidP="00E94913">
            <w:pPr>
              <w:rPr>
                <w:rFonts w:ascii="Times New Roman" w:hAnsi="Times New Roman" w:cs="Times New Roman"/>
              </w:rPr>
            </w:pPr>
            <w:r w:rsidRPr="00E94913">
              <w:rPr>
                <w:rFonts w:ascii="Times New Roman" w:hAnsi="Times New Roman" w:cs="Times New Roman"/>
              </w:rPr>
              <w:t xml:space="preserve"> 61503 Резервы – оценочные обязательства по налоговым претензиям </w:t>
            </w:r>
          </w:p>
          <w:p w:rsidR="00E94913" w:rsidRDefault="00E94913" w:rsidP="00E94913">
            <w:pPr>
              <w:rPr>
                <w:rFonts w:ascii="Times New Roman" w:hAnsi="Times New Roman" w:cs="Times New Roman"/>
              </w:rPr>
            </w:pPr>
            <w:r w:rsidRPr="00E94913">
              <w:rPr>
                <w:rFonts w:ascii="Times New Roman" w:hAnsi="Times New Roman" w:cs="Times New Roman"/>
              </w:rPr>
              <w:t xml:space="preserve">61504 Резервы – оценочные обязательства по судебным </w:t>
            </w:r>
            <w:r>
              <w:rPr>
                <w:rFonts w:ascii="Times New Roman" w:hAnsi="Times New Roman" w:cs="Times New Roman"/>
              </w:rPr>
              <w:t xml:space="preserve">искам </w:t>
            </w:r>
          </w:p>
          <w:p w:rsidR="00E94913" w:rsidRDefault="00E94913" w:rsidP="00E94913">
            <w:pPr>
              <w:rPr>
                <w:rFonts w:ascii="Times New Roman" w:hAnsi="Times New Roman" w:cs="Times New Roman"/>
              </w:rPr>
            </w:pPr>
            <w:r>
              <w:rPr>
                <w:rFonts w:ascii="Times New Roman" w:hAnsi="Times New Roman" w:cs="Times New Roman"/>
              </w:rPr>
              <w:t>Все счета пассивные</w:t>
            </w:r>
          </w:p>
          <w:p w:rsidR="00E94913" w:rsidRDefault="00E94913" w:rsidP="00E94913">
            <w:pPr>
              <w:rPr>
                <w:rFonts w:ascii="Times New Roman" w:hAnsi="Times New Roman" w:cs="Times New Roman"/>
              </w:rPr>
            </w:pPr>
          </w:p>
          <w:p w:rsidR="000517A1" w:rsidRPr="000517A1" w:rsidRDefault="000517A1" w:rsidP="000517A1">
            <w:pPr>
              <w:rPr>
                <w:rFonts w:ascii="Times New Roman" w:hAnsi="Times New Roman" w:cs="Times New Roman"/>
              </w:rPr>
            </w:pPr>
            <w:r w:rsidRPr="000517A1">
              <w:rPr>
                <w:rFonts w:ascii="Times New Roman" w:hAnsi="Times New Roman" w:cs="Times New Roman"/>
              </w:rPr>
              <w:tab/>
              <w:t xml:space="preserve"> </w:t>
            </w:r>
          </w:p>
          <w:p w:rsidR="000517A1" w:rsidRPr="000517A1" w:rsidRDefault="000517A1" w:rsidP="000517A1">
            <w:pPr>
              <w:rPr>
                <w:rFonts w:ascii="Times New Roman" w:hAnsi="Times New Roman" w:cs="Times New Roman"/>
              </w:rPr>
            </w:pPr>
            <w:r>
              <w:rPr>
                <w:rFonts w:ascii="Times New Roman" w:hAnsi="Times New Roman" w:cs="Times New Roman"/>
              </w:rPr>
              <w:t xml:space="preserve"> </w:t>
            </w:r>
            <w:r w:rsidRPr="000517A1">
              <w:rPr>
                <w:rFonts w:ascii="Times New Roman" w:hAnsi="Times New Roman" w:cs="Times New Roman"/>
              </w:rPr>
              <w:t>61601</w:t>
            </w:r>
            <w:r w:rsidRPr="000517A1">
              <w:rPr>
                <w:rFonts w:ascii="Times New Roman" w:hAnsi="Times New Roman" w:cs="Times New Roman"/>
              </w:rPr>
              <w:tab/>
              <w:t>Вспомогательный счет для отражения выбытия производных инструментов и расч</w:t>
            </w:r>
            <w:r>
              <w:rPr>
                <w:rFonts w:ascii="Times New Roman" w:hAnsi="Times New Roman" w:cs="Times New Roman"/>
              </w:rPr>
              <w:t>етов по промежуточным платежам (без признака)</w:t>
            </w:r>
          </w:p>
          <w:p w:rsidR="00E94913" w:rsidRDefault="000517A1" w:rsidP="000517A1">
            <w:pPr>
              <w:rPr>
                <w:rFonts w:ascii="Times New Roman" w:hAnsi="Times New Roman" w:cs="Times New Roman"/>
              </w:rPr>
            </w:pPr>
            <w:r>
              <w:rPr>
                <w:rFonts w:ascii="Times New Roman" w:hAnsi="Times New Roman" w:cs="Times New Roman"/>
              </w:rPr>
              <w:t xml:space="preserve"> </w:t>
            </w:r>
            <w:r w:rsidRPr="000517A1">
              <w:rPr>
                <w:rFonts w:ascii="Times New Roman" w:hAnsi="Times New Roman" w:cs="Times New Roman"/>
              </w:rPr>
              <w:t>61603</w:t>
            </w:r>
            <w:r w:rsidRPr="000517A1">
              <w:rPr>
                <w:rFonts w:ascii="Times New Roman" w:hAnsi="Times New Roman" w:cs="Times New Roman"/>
              </w:rPr>
              <w:tab/>
              <w:t>Вспомогательный счет для отражения досрочного выбытия и существенного изменения условий финансовых обязательств</w:t>
            </w:r>
            <w:r>
              <w:rPr>
                <w:rFonts w:ascii="Times New Roman" w:hAnsi="Times New Roman" w:cs="Times New Roman"/>
              </w:rPr>
              <w:t xml:space="preserve"> (без признака)</w:t>
            </w:r>
          </w:p>
          <w:p w:rsidR="000517A1" w:rsidRDefault="000517A1" w:rsidP="00E94913">
            <w:pPr>
              <w:rPr>
                <w:rFonts w:ascii="Times New Roman" w:hAnsi="Times New Roman" w:cs="Times New Roman"/>
              </w:rPr>
            </w:pPr>
          </w:p>
          <w:p w:rsidR="000517A1" w:rsidRDefault="000517A1" w:rsidP="00E94913">
            <w:pPr>
              <w:rPr>
                <w:rFonts w:ascii="Times New Roman" w:hAnsi="Times New Roman" w:cs="Times New Roman"/>
              </w:rPr>
            </w:pPr>
          </w:p>
          <w:p w:rsidR="003E1EBB" w:rsidRDefault="00E94913" w:rsidP="00E94913">
            <w:pPr>
              <w:rPr>
                <w:rFonts w:ascii="Times New Roman" w:hAnsi="Times New Roman" w:cs="Times New Roman"/>
              </w:rPr>
            </w:pPr>
            <w:r w:rsidRPr="00E94913">
              <w:rPr>
                <w:rFonts w:ascii="Times New Roman" w:hAnsi="Times New Roman" w:cs="Times New Roman"/>
              </w:rPr>
              <w:t>61701 Отло</w:t>
            </w:r>
            <w:r w:rsidR="003E1EBB">
              <w:rPr>
                <w:rFonts w:ascii="Times New Roman" w:hAnsi="Times New Roman" w:cs="Times New Roman"/>
              </w:rPr>
              <w:t>женное налоговое обязательство (пассивный)</w:t>
            </w:r>
            <w:r w:rsidRPr="00E94913">
              <w:rPr>
                <w:rFonts w:ascii="Times New Roman" w:hAnsi="Times New Roman" w:cs="Times New Roman"/>
              </w:rPr>
              <w:t xml:space="preserve">      </w:t>
            </w:r>
          </w:p>
          <w:p w:rsidR="003E1EBB" w:rsidRDefault="00E94913" w:rsidP="00E94913">
            <w:pPr>
              <w:rPr>
                <w:rFonts w:ascii="Times New Roman" w:hAnsi="Times New Roman" w:cs="Times New Roman"/>
              </w:rPr>
            </w:pPr>
            <w:r w:rsidRPr="00E94913">
              <w:rPr>
                <w:rFonts w:ascii="Times New Roman" w:hAnsi="Times New Roman" w:cs="Times New Roman"/>
              </w:rPr>
              <w:t xml:space="preserve">61702 Отложенный налоговый актив по вычитаемым временным разницам </w:t>
            </w:r>
          </w:p>
          <w:p w:rsidR="003E1EBB" w:rsidRDefault="003E1EBB" w:rsidP="00E94913">
            <w:pPr>
              <w:rPr>
                <w:rFonts w:ascii="Times New Roman" w:hAnsi="Times New Roman" w:cs="Times New Roman"/>
              </w:rPr>
            </w:pPr>
            <w:r>
              <w:rPr>
                <w:rFonts w:ascii="Times New Roman" w:hAnsi="Times New Roman" w:cs="Times New Roman"/>
              </w:rPr>
              <w:t>(активный)</w:t>
            </w:r>
          </w:p>
          <w:p w:rsidR="00E94913" w:rsidRPr="00E94913" w:rsidRDefault="00E94913" w:rsidP="00E94913">
            <w:pPr>
              <w:rPr>
                <w:rFonts w:ascii="Times New Roman" w:hAnsi="Times New Roman" w:cs="Times New Roman"/>
              </w:rPr>
            </w:pPr>
            <w:r w:rsidRPr="00E94913">
              <w:rPr>
                <w:rFonts w:ascii="Times New Roman" w:hAnsi="Times New Roman" w:cs="Times New Roman"/>
              </w:rPr>
              <w:t xml:space="preserve">61703 Отложенный налоговый актив по перенесенным на будущее налоговым убыткам </w:t>
            </w:r>
            <w:r w:rsidR="003E1EBB">
              <w:rPr>
                <w:rFonts w:ascii="Times New Roman" w:hAnsi="Times New Roman" w:cs="Times New Roman"/>
              </w:rPr>
              <w:t>(активный)</w:t>
            </w:r>
          </w:p>
          <w:p w:rsidR="00E94913" w:rsidRPr="00E94913" w:rsidRDefault="00E94913" w:rsidP="00E94913">
            <w:pPr>
              <w:rPr>
                <w:rFonts w:ascii="Times New Roman" w:hAnsi="Times New Roman" w:cs="Times New Roman"/>
              </w:rPr>
            </w:pPr>
          </w:p>
          <w:p w:rsidR="00C1668F" w:rsidRPr="002E4AB4" w:rsidRDefault="00C1668F" w:rsidP="00722ACE">
            <w:pPr>
              <w:rPr>
                <w:rFonts w:ascii="Times New Roman" w:hAnsi="Times New Roman" w:cs="Times New Roman"/>
              </w:rPr>
            </w:pPr>
          </w:p>
          <w:p w:rsidR="00FE4A90" w:rsidRDefault="00FE4A90" w:rsidP="003E1EBB">
            <w:pPr>
              <w:rPr>
                <w:rFonts w:ascii="Times New Roman" w:hAnsi="Times New Roman" w:cs="Times New Roman"/>
              </w:rPr>
            </w:pPr>
          </w:p>
          <w:p w:rsidR="000517A1" w:rsidRDefault="000517A1" w:rsidP="003E1EBB">
            <w:pPr>
              <w:rPr>
                <w:rFonts w:ascii="Times New Roman" w:hAnsi="Times New Roman" w:cs="Times New Roman"/>
              </w:rPr>
            </w:pPr>
          </w:p>
          <w:p w:rsidR="00FE4A90" w:rsidRDefault="00FE4A90" w:rsidP="003E1EBB">
            <w:pPr>
              <w:rPr>
                <w:rFonts w:ascii="Times New Roman" w:hAnsi="Times New Roman" w:cs="Times New Roman"/>
              </w:rPr>
            </w:pPr>
          </w:p>
          <w:p w:rsidR="000517A1" w:rsidRDefault="003E1EBB" w:rsidP="000517A1">
            <w:pPr>
              <w:rPr>
                <w:rFonts w:ascii="Times New Roman" w:hAnsi="Times New Roman" w:cs="Times New Roman"/>
              </w:rPr>
            </w:pPr>
            <w:r w:rsidRPr="003E1EBB">
              <w:rPr>
                <w:rFonts w:ascii="Times New Roman" w:hAnsi="Times New Roman" w:cs="Times New Roman"/>
              </w:rPr>
              <w:t xml:space="preserve">61901 </w:t>
            </w:r>
            <w:r w:rsidR="000517A1">
              <w:rPr>
                <w:rFonts w:ascii="Times New Roman" w:hAnsi="Times New Roman" w:cs="Times New Roman"/>
              </w:rPr>
              <w:t>Инвестиционная недвижимость</w:t>
            </w:r>
          </w:p>
          <w:p w:rsidR="003E1EBB" w:rsidRPr="00E94913" w:rsidRDefault="003E1EBB" w:rsidP="003E1EBB">
            <w:pPr>
              <w:rPr>
                <w:rFonts w:ascii="Times New Roman" w:hAnsi="Times New Roman" w:cs="Times New Roman"/>
              </w:rPr>
            </w:pPr>
            <w:r>
              <w:rPr>
                <w:rFonts w:ascii="Times New Roman" w:hAnsi="Times New Roman" w:cs="Times New Roman"/>
              </w:rPr>
              <w:t xml:space="preserve"> – земля (активный)</w:t>
            </w:r>
          </w:p>
          <w:p w:rsidR="003E1EBB" w:rsidRPr="00E94913" w:rsidRDefault="003E1EBB" w:rsidP="003E1EBB">
            <w:pPr>
              <w:rPr>
                <w:rFonts w:ascii="Times New Roman" w:hAnsi="Times New Roman" w:cs="Times New Roman"/>
              </w:rPr>
            </w:pPr>
            <w:r w:rsidRPr="003E1EBB">
              <w:rPr>
                <w:rFonts w:ascii="Times New Roman" w:hAnsi="Times New Roman" w:cs="Times New Roman"/>
              </w:rPr>
              <w:t xml:space="preserve">61902 </w:t>
            </w:r>
            <w:r w:rsidR="000517A1">
              <w:rPr>
                <w:rFonts w:ascii="Times New Roman" w:hAnsi="Times New Roman" w:cs="Times New Roman"/>
              </w:rPr>
              <w:t xml:space="preserve">Инвестиционная недвижимость </w:t>
            </w:r>
            <w:r>
              <w:rPr>
                <w:rFonts w:ascii="Times New Roman" w:hAnsi="Times New Roman" w:cs="Times New Roman"/>
              </w:rPr>
              <w:t>– земля, переданная в аренду (активный)</w:t>
            </w:r>
          </w:p>
          <w:p w:rsidR="003E1EBB" w:rsidRPr="00E94913" w:rsidRDefault="003E1EBB" w:rsidP="003E1EBB">
            <w:pPr>
              <w:rPr>
                <w:rFonts w:ascii="Times New Roman" w:hAnsi="Times New Roman" w:cs="Times New Roman"/>
              </w:rPr>
            </w:pPr>
            <w:r w:rsidRPr="003E1EBB">
              <w:rPr>
                <w:rFonts w:ascii="Times New Roman" w:hAnsi="Times New Roman" w:cs="Times New Roman"/>
              </w:rPr>
              <w:t xml:space="preserve">61903 </w:t>
            </w:r>
            <w:r w:rsidR="000517A1">
              <w:rPr>
                <w:rFonts w:ascii="Times New Roman" w:hAnsi="Times New Roman" w:cs="Times New Roman"/>
              </w:rPr>
              <w:t xml:space="preserve">Инвестиционная недвижимость </w:t>
            </w:r>
            <w:r>
              <w:rPr>
                <w:rFonts w:ascii="Times New Roman" w:hAnsi="Times New Roman" w:cs="Times New Roman"/>
              </w:rPr>
              <w:t>(кроме земли) (активный)</w:t>
            </w:r>
          </w:p>
          <w:p w:rsidR="003E1EBB" w:rsidRPr="00E94913" w:rsidRDefault="003E1EBB" w:rsidP="003E1EBB">
            <w:pPr>
              <w:rPr>
                <w:rFonts w:ascii="Times New Roman" w:hAnsi="Times New Roman" w:cs="Times New Roman"/>
              </w:rPr>
            </w:pPr>
            <w:r w:rsidRPr="003E1EBB">
              <w:rPr>
                <w:rFonts w:ascii="Times New Roman" w:hAnsi="Times New Roman" w:cs="Times New Roman"/>
              </w:rPr>
              <w:t xml:space="preserve">61904 </w:t>
            </w:r>
            <w:r w:rsidR="000517A1">
              <w:rPr>
                <w:rFonts w:ascii="Times New Roman" w:hAnsi="Times New Roman" w:cs="Times New Roman"/>
              </w:rPr>
              <w:t>Инвестиционная недвижимость</w:t>
            </w:r>
            <w:r w:rsidR="000517A1" w:rsidRPr="003E1EBB">
              <w:rPr>
                <w:rFonts w:ascii="Times New Roman" w:hAnsi="Times New Roman" w:cs="Times New Roman"/>
              </w:rPr>
              <w:t xml:space="preserve"> </w:t>
            </w:r>
            <w:r w:rsidRPr="003E1EBB">
              <w:rPr>
                <w:rFonts w:ascii="Times New Roman" w:hAnsi="Times New Roman" w:cs="Times New Roman"/>
              </w:rPr>
              <w:t>(кро</w:t>
            </w:r>
            <w:r>
              <w:rPr>
                <w:rFonts w:ascii="Times New Roman" w:hAnsi="Times New Roman" w:cs="Times New Roman"/>
              </w:rPr>
              <w:t>ме земли), переданное в аренду (активный)</w:t>
            </w:r>
          </w:p>
          <w:p w:rsidR="003E1EBB" w:rsidRDefault="003E1EBB" w:rsidP="003E1EBB">
            <w:pPr>
              <w:rPr>
                <w:rFonts w:ascii="Times New Roman" w:hAnsi="Times New Roman" w:cs="Times New Roman"/>
              </w:rPr>
            </w:pPr>
            <w:r w:rsidRPr="003E1EBB">
              <w:rPr>
                <w:rFonts w:ascii="Times New Roman" w:hAnsi="Times New Roman" w:cs="Times New Roman"/>
              </w:rPr>
              <w:t xml:space="preserve">61905 </w:t>
            </w:r>
            <w:r w:rsidR="000517A1">
              <w:rPr>
                <w:rFonts w:ascii="Times New Roman" w:hAnsi="Times New Roman" w:cs="Times New Roman"/>
              </w:rPr>
              <w:t>Инвестиционная недвижимость</w:t>
            </w:r>
            <w:r w:rsidR="000517A1" w:rsidRPr="003E1EBB">
              <w:rPr>
                <w:rFonts w:ascii="Times New Roman" w:hAnsi="Times New Roman" w:cs="Times New Roman"/>
              </w:rPr>
              <w:t xml:space="preserve"> </w:t>
            </w:r>
            <w:r w:rsidRPr="003E1EBB">
              <w:rPr>
                <w:rFonts w:ascii="Times New Roman" w:hAnsi="Times New Roman" w:cs="Times New Roman"/>
              </w:rPr>
              <w:t>– земля, учитыва</w:t>
            </w:r>
            <w:r w:rsidR="000517A1">
              <w:rPr>
                <w:rFonts w:ascii="Times New Roman" w:hAnsi="Times New Roman" w:cs="Times New Roman"/>
              </w:rPr>
              <w:t xml:space="preserve">емая по справедливой стоимости </w:t>
            </w:r>
            <w:r>
              <w:rPr>
                <w:rFonts w:ascii="Times New Roman" w:hAnsi="Times New Roman" w:cs="Times New Roman"/>
              </w:rPr>
              <w:t>(активный)</w:t>
            </w:r>
          </w:p>
          <w:p w:rsidR="003E1EBB" w:rsidRDefault="003E1EBB" w:rsidP="003E1EBB">
            <w:pPr>
              <w:rPr>
                <w:rFonts w:ascii="Times New Roman" w:hAnsi="Times New Roman" w:cs="Times New Roman"/>
              </w:rPr>
            </w:pPr>
            <w:r w:rsidRPr="003E1EBB">
              <w:rPr>
                <w:rFonts w:ascii="Times New Roman" w:hAnsi="Times New Roman" w:cs="Times New Roman"/>
              </w:rPr>
              <w:t xml:space="preserve">61906 </w:t>
            </w:r>
            <w:r w:rsidR="000517A1">
              <w:rPr>
                <w:rFonts w:ascii="Times New Roman" w:hAnsi="Times New Roman" w:cs="Times New Roman"/>
              </w:rPr>
              <w:t>Инвестиционная недвижимость</w:t>
            </w:r>
            <w:r w:rsidR="000517A1" w:rsidRPr="003E1EBB">
              <w:rPr>
                <w:rFonts w:ascii="Times New Roman" w:hAnsi="Times New Roman" w:cs="Times New Roman"/>
              </w:rPr>
              <w:t xml:space="preserve"> </w:t>
            </w:r>
            <w:r w:rsidRPr="003E1EBB">
              <w:rPr>
                <w:rFonts w:ascii="Times New Roman" w:hAnsi="Times New Roman" w:cs="Times New Roman"/>
              </w:rPr>
              <w:t>– земля, учитываемая по справедливой с</w:t>
            </w:r>
            <w:r>
              <w:rPr>
                <w:rFonts w:ascii="Times New Roman" w:hAnsi="Times New Roman" w:cs="Times New Roman"/>
              </w:rPr>
              <w:t>тоимости, переданная в аренду</w:t>
            </w:r>
            <w:r w:rsidRPr="003E1EBB">
              <w:rPr>
                <w:rFonts w:ascii="Times New Roman" w:hAnsi="Times New Roman" w:cs="Times New Roman"/>
              </w:rPr>
              <w:t xml:space="preserve"> </w:t>
            </w:r>
            <w:r>
              <w:rPr>
                <w:rFonts w:ascii="Times New Roman" w:hAnsi="Times New Roman" w:cs="Times New Roman"/>
              </w:rPr>
              <w:t>(активный)</w:t>
            </w:r>
            <w:r w:rsidRPr="003E1EBB">
              <w:rPr>
                <w:rFonts w:ascii="Times New Roman" w:hAnsi="Times New Roman" w:cs="Times New Roman"/>
              </w:rPr>
              <w:t xml:space="preserve"> </w:t>
            </w:r>
          </w:p>
          <w:p w:rsidR="003E1EBB" w:rsidRPr="00E94913" w:rsidRDefault="003E1EBB" w:rsidP="003E1EBB">
            <w:pPr>
              <w:rPr>
                <w:rFonts w:ascii="Times New Roman" w:hAnsi="Times New Roman" w:cs="Times New Roman"/>
              </w:rPr>
            </w:pPr>
            <w:r w:rsidRPr="003E1EBB">
              <w:rPr>
                <w:rFonts w:ascii="Times New Roman" w:hAnsi="Times New Roman" w:cs="Times New Roman"/>
              </w:rPr>
              <w:t xml:space="preserve">61907 </w:t>
            </w:r>
            <w:r w:rsidR="000517A1">
              <w:rPr>
                <w:rFonts w:ascii="Times New Roman" w:hAnsi="Times New Roman" w:cs="Times New Roman"/>
              </w:rPr>
              <w:t>Инвестиционная недвижимость</w:t>
            </w:r>
            <w:r w:rsidR="000517A1" w:rsidRPr="003E1EBB">
              <w:rPr>
                <w:rFonts w:ascii="Times New Roman" w:hAnsi="Times New Roman" w:cs="Times New Roman"/>
              </w:rPr>
              <w:t xml:space="preserve"> </w:t>
            </w:r>
            <w:r w:rsidRPr="003E1EBB">
              <w:rPr>
                <w:rFonts w:ascii="Times New Roman" w:hAnsi="Times New Roman" w:cs="Times New Roman"/>
              </w:rPr>
              <w:t>(кроме земли), учитываем</w:t>
            </w:r>
            <w:r>
              <w:rPr>
                <w:rFonts w:ascii="Times New Roman" w:hAnsi="Times New Roman" w:cs="Times New Roman"/>
              </w:rPr>
              <w:t>ое по справедливой стоимости (активный)</w:t>
            </w:r>
          </w:p>
          <w:p w:rsidR="003E1EBB" w:rsidRDefault="003E1EBB" w:rsidP="003E1EBB">
            <w:pPr>
              <w:rPr>
                <w:rFonts w:ascii="Times New Roman" w:hAnsi="Times New Roman" w:cs="Times New Roman"/>
              </w:rPr>
            </w:pPr>
            <w:r w:rsidRPr="003E1EBB">
              <w:rPr>
                <w:rFonts w:ascii="Times New Roman" w:hAnsi="Times New Roman" w:cs="Times New Roman"/>
              </w:rPr>
              <w:t xml:space="preserve">61908 </w:t>
            </w:r>
            <w:r w:rsidR="000517A1">
              <w:rPr>
                <w:rFonts w:ascii="Times New Roman" w:hAnsi="Times New Roman" w:cs="Times New Roman"/>
              </w:rPr>
              <w:t>Инвестиционная недвижимость</w:t>
            </w:r>
            <w:r w:rsidR="000517A1" w:rsidRPr="003E1EBB">
              <w:rPr>
                <w:rFonts w:ascii="Times New Roman" w:hAnsi="Times New Roman" w:cs="Times New Roman"/>
              </w:rPr>
              <w:t xml:space="preserve"> </w:t>
            </w:r>
            <w:r w:rsidRPr="003E1EBB">
              <w:rPr>
                <w:rFonts w:ascii="Times New Roman" w:hAnsi="Times New Roman" w:cs="Times New Roman"/>
              </w:rPr>
              <w:t xml:space="preserve">(кроме земли), учитываемое по справедливой </w:t>
            </w:r>
            <w:r>
              <w:rPr>
                <w:rFonts w:ascii="Times New Roman" w:hAnsi="Times New Roman" w:cs="Times New Roman"/>
              </w:rPr>
              <w:t xml:space="preserve">стоимости, переданное в </w:t>
            </w:r>
            <w:proofErr w:type="gramStart"/>
            <w:r>
              <w:rPr>
                <w:rFonts w:ascii="Times New Roman" w:hAnsi="Times New Roman" w:cs="Times New Roman"/>
              </w:rPr>
              <w:t xml:space="preserve">аренду </w:t>
            </w:r>
            <w:r w:rsidRPr="003E1EBB">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активный)</w:t>
            </w:r>
          </w:p>
          <w:p w:rsidR="003E1EBB" w:rsidRDefault="003E1EBB" w:rsidP="003E1EBB">
            <w:pPr>
              <w:rPr>
                <w:rFonts w:ascii="Times New Roman" w:hAnsi="Times New Roman" w:cs="Times New Roman"/>
              </w:rPr>
            </w:pPr>
            <w:r w:rsidRPr="003E1EBB">
              <w:rPr>
                <w:rFonts w:ascii="Times New Roman" w:hAnsi="Times New Roman" w:cs="Times New Roman"/>
              </w:rPr>
              <w:lastRenderedPageBreak/>
              <w:t xml:space="preserve">61909 Амортизация </w:t>
            </w:r>
            <w:r w:rsidR="00CD66A8">
              <w:rPr>
                <w:rFonts w:ascii="Times New Roman" w:hAnsi="Times New Roman" w:cs="Times New Roman"/>
              </w:rPr>
              <w:t>инвестиционной недвижимости</w:t>
            </w:r>
            <w:r>
              <w:rPr>
                <w:rFonts w:ascii="Times New Roman" w:hAnsi="Times New Roman" w:cs="Times New Roman"/>
              </w:rPr>
              <w:t xml:space="preserve"> (кроме </w:t>
            </w:r>
            <w:proofErr w:type="gramStart"/>
            <w:r>
              <w:rPr>
                <w:rFonts w:ascii="Times New Roman" w:hAnsi="Times New Roman" w:cs="Times New Roman"/>
              </w:rPr>
              <w:t xml:space="preserve">земли) </w:t>
            </w:r>
            <w:r w:rsidRPr="003E1EBB">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пассивный)</w:t>
            </w:r>
            <w:r w:rsidRPr="00E94913">
              <w:rPr>
                <w:rFonts w:ascii="Times New Roman" w:hAnsi="Times New Roman" w:cs="Times New Roman"/>
              </w:rPr>
              <w:t xml:space="preserve">      </w:t>
            </w:r>
            <w:r w:rsidRPr="003E1EBB">
              <w:rPr>
                <w:rFonts w:ascii="Times New Roman" w:hAnsi="Times New Roman" w:cs="Times New Roman"/>
              </w:rPr>
              <w:t xml:space="preserve">    </w:t>
            </w:r>
          </w:p>
          <w:p w:rsidR="003E1EBB" w:rsidRDefault="003E1EBB" w:rsidP="003E1EBB">
            <w:pPr>
              <w:rPr>
                <w:rFonts w:ascii="Times New Roman" w:hAnsi="Times New Roman" w:cs="Times New Roman"/>
              </w:rPr>
            </w:pPr>
            <w:r w:rsidRPr="003E1EBB">
              <w:rPr>
                <w:rFonts w:ascii="Times New Roman" w:hAnsi="Times New Roman" w:cs="Times New Roman"/>
              </w:rPr>
              <w:t xml:space="preserve">61910 Амортизация </w:t>
            </w:r>
            <w:r w:rsidR="00CD66A8">
              <w:rPr>
                <w:rFonts w:ascii="Times New Roman" w:hAnsi="Times New Roman" w:cs="Times New Roman"/>
              </w:rPr>
              <w:t>инвестиционной недвижимости</w:t>
            </w:r>
            <w:r w:rsidRPr="003E1EBB">
              <w:rPr>
                <w:rFonts w:ascii="Times New Roman" w:hAnsi="Times New Roman" w:cs="Times New Roman"/>
              </w:rPr>
              <w:t xml:space="preserve"> (кроме земли), переданного в а</w:t>
            </w:r>
            <w:r>
              <w:rPr>
                <w:rFonts w:ascii="Times New Roman" w:hAnsi="Times New Roman" w:cs="Times New Roman"/>
              </w:rPr>
              <w:t>ренду</w:t>
            </w:r>
            <w:r w:rsidRPr="003E1EBB">
              <w:rPr>
                <w:rFonts w:ascii="Times New Roman" w:hAnsi="Times New Roman" w:cs="Times New Roman"/>
              </w:rPr>
              <w:t xml:space="preserve"> </w:t>
            </w:r>
            <w:r>
              <w:rPr>
                <w:rFonts w:ascii="Times New Roman" w:hAnsi="Times New Roman" w:cs="Times New Roman"/>
              </w:rPr>
              <w:t>(пассивный)</w:t>
            </w:r>
            <w:r w:rsidRPr="00E94913">
              <w:rPr>
                <w:rFonts w:ascii="Times New Roman" w:hAnsi="Times New Roman" w:cs="Times New Roman"/>
              </w:rPr>
              <w:t xml:space="preserve">      </w:t>
            </w:r>
          </w:p>
          <w:p w:rsidR="003E1EBB" w:rsidRDefault="003E1EBB" w:rsidP="003E1EBB">
            <w:pPr>
              <w:rPr>
                <w:rFonts w:ascii="Times New Roman" w:hAnsi="Times New Roman" w:cs="Times New Roman"/>
              </w:rPr>
            </w:pPr>
            <w:r w:rsidRPr="003E1EBB">
              <w:rPr>
                <w:rFonts w:ascii="Times New Roman" w:hAnsi="Times New Roman" w:cs="Times New Roman"/>
              </w:rPr>
              <w:t xml:space="preserve">61911 Вложения в сооружение (строительство) объектов </w:t>
            </w:r>
            <w:r w:rsidR="00CD66A8">
              <w:rPr>
                <w:rFonts w:ascii="Times New Roman" w:hAnsi="Times New Roman" w:cs="Times New Roman"/>
              </w:rPr>
              <w:t xml:space="preserve">инвестиционной недвижимости </w:t>
            </w:r>
            <w:r>
              <w:rPr>
                <w:rFonts w:ascii="Times New Roman" w:hAnsi="Times New Roman" w:cs="Times New Roman"/>
              </w:rPr>
              <w:t>(активный)</w:t>
            </w:r>
          </w:p>
          <w:p w:rsidR="00C1668F" w:rsidRPr="002E4AB4" w:rsidRDefault="00F91365" w:rsidP="003E1EBB">
            <w:pPr>
              <w:rPr>
                <w:rFonts w:ascii="Times New Roman" w:hAnsi="Times New Roman" w:cs="Times New Roman"/>
              </w:rPr>
            </w:pPr>
            <w:r w:rsidRPr="00F91365">
              <w:rPr>
                <w:rFonts w:ascii="Times New Roman" w:hAnsi="Times New Roman" w:cs="Times New Roman"/>
                <w:sz w:val="24"/>
                <w:szCs w:val="24"/>
              </w:rPr>
              <w:t xml:space="preserve">61913 </w:t>
            </w:r>
            <w:r w:rsidRPr="00F91365">
              <w:rPr>
                <w:rFonts w:ascii="Times New Roman" w:hAnsi="Times New Roman" w:cs="Times New Roman"/>
                <w:sz w:val="24"/>
                <w:szCs w:val="24"/>
                <w:shd w:val="clear" w:color="auto" w:fill="FFFFFF"/>
              </w:rPr>
              <w:t xml:space="preserve">Накопленное обесценение </w:t>
            </w:r>
            <w:r w:rsidR="00CD66A8">
              <w:rPr>
                <w:rFonts w:ascii="Times New Roman" w:hAnsi="Times New Roman" w:cs="Times New Roman"/>
              </w:rPr>
              <w:t>инвестиционной недвижимости</w:t>
            </w:r>
            <w:r w:rsidR="00CD66A8" w:rsidRPr="00F91365">
              <w:rPr>
                <w:rFonts w:ascii="Times New Roman" w:hAnsi="Times New Roman" w:cs="Times New Roman"/>
                <w:sz w:val="24"/>
                <w:szCs w:val="24"/>
              </w:rPr>
              <w:t xml:space="preserve"> </w:t>
            </w:r>
            <w:r w:rsidRPr="00F91365">
              <w:rPr>
                <w:rFonts w:ascii="Times New Roman" w:hAnsi="Times New Roman" w:cs="Times New Roman"/>
                <w:sz w:val="24"/>
                <w:szCs w:val="24"/>
              </w:rPr>
              <w:t>(пассивный</w:t>
            </w:r>
            <w:r>
              <w:rPr>
                <w:rFonts w:ascii="Times New Roman" w:hAnsi="Times New Roman" w:cs="Times New Roman"/>
              </w:rPr>
              <w:t>)</w:t>
            </w:r>
            <w:r w:rsidRPr="00E94913">
              <w:rPr>
                <w:rFonts w:ascii="Times New Roman" w:hAnsi="Times New Roman" w:cs="Times New Roman"/>
              </w:rPr>
              <w:t xml:space="preserve">      </w:t>
            </w:r>
            <w:r w:rsidRPr="003E1EBB">
              <w:rPr>
                <w:rFonts w:ascii="Times New Roman" w:hAnsi="Times New Roman" w:cs="Times New Roman"/>
              </w:rPr>
              <w:t xml:space="preserve">    </w:t>
            </w:r>
          </w:p>
          <w:p w:rsidR="00C1668F" w:rsidRDefault="00C1668F" w:rsidP="00722ACE">
            <w:pPr>
              <w:rPr>
                <w:rFonts w:ascii="Times New Roman" w:hAnsi="Times New Roman" w:cs="Times New Roman"/>
              </w:rPr>
            </w:pPr>
          </w:p>
          <w:p w:rsidR="00B237CA" w:rsidRDefault="00B237CA" w:rsidP="00722ACE">
            <w:pPr>
              <w:rPr>
                <w:rFonts w:ascii="Times New Roman" w:hAnsi="Times New Roman" w:cs="Times New Roman"/>
              </w:rPr>
            </w:pPr>
          </w:p>
          <w:p w:rsidR="003E1EBB" w:rsidRDefault="003E1EBB" w:rsidP="00722ACE">
            <w:pPr>
              <w:rPr>
                <w:rFonts w:ascii="Times New Roman" w:hAnsi="Times New Roman" w:cs="Times New Roman"/>
              </w:rPr>
            </w:pPr>
            <w:r w:rsidRPr="003E1EBB">
              <w:rPr>
                <w:rFonts w:ascii="Times New Roman" w:hAnsi="Times New Roman" w:cs="Times New Roman"/>
              </w:rPr>
              <w:t>62001 Долгосрочные актив</w:t>
            </w:r>
            <w:r>
              <w:rPr>
                <w:rFonts w:ascii="Times New Roman" w:hAnsi="Times New Roman" w:cs="Times New Roman"/>
              </w:rPr>
              <w:t xml:space="preserve">ы, предназначенные для продажи </w:t>
            </w:r>
            <w:r w:rsidRPr="003E1EBB">
              <w:rPr>
                <w:rFonts w:ascii="Times New Roman" w:hAnsi="Times New Roman" w:cs="Times New Roman"/>
              </w:rPr>
              <w:t xml:space="preserve">     </w:t>
            </w:r>
          </w:p>
          <w:p w:rsidR="003E1EBB" w:rsidRDefault="003E1EBB" w:rsidP="00722ACE">
            <w:pPr>
              <w:rPr>
                <w:rFonts w:ascii="Times New Roman" w:hAnsi="Times New Roman" w:cs="Times New Roman"/>
              </w:rPr>
            </w:pPr>
            <w:r w:rsidRPr="003E1EBB">
              <w:rPr>
                <w:rFonts w:ascii="Times New Roman" w:hAnsi="Times New Roman" w:cs="Times New Roman"/>
              </w:rPr>
              <w:t>62003 Долгосрочные активы, предназначенные для продажи, ранее учитываемые как инвестиционное имущество, оценива</w:t>
            </w:r>
            <w:r>
              <w:rPr>
                <w:rFonts w:ascii="Times New Roman" w:hAnsi="Times New Roman" w:cs="Times New Roman"/>
              </w:rPr>
              <w:t xml:space="preserve">емое по справедливой стоимости </w:t>
            </w:r>
          </w:p>
          <w:p w:rsidR="003E1EBB" w:rsidRPr="002E4AB4" w:rsidRDefault="003E1EBB" w:rsidP="00722ACE">
            <w:pPr>
              <w:rPr>
                <w:rFonts w:ascii="Times New Roman" w:hAnsi="Times New Roman" w:cs="Times New Roman"/>
              </w:rPr>
            </w:pPr>
            <w:r>
              <w:rPr>
                <w:rFonts w:ascii="Times New Roman" w:hAnsi="Times New Roman" w:cs="Times New Roman"/>
              </w:rPr>
              <w:t>Все счета активные</w:t>
            </w:r>
            <w:r w:rsidRPr="003E1EBB">
              <w:rPr>
                <w:rFonts w:ascii="Times New Roman" w:hAnsi="Times New Roman" w:cs="Times New Roman"/>
              </w:rPr>
              <w:t xml:space="preserve">     </w:t>
            </w:r>
          </w:p>
          <w:p w:rsidR="00C1668F" w:rsidRPr="002E4AB4" w:rsidRDefault="00C1668F" w:rsidP="00722ACE">
            <w:pPr>
              <w:rPr>
                <w:rFonts w:ascii="Times New Roman" w:hAnsi="Times New Roman" w:cs="Times New Roman"/>
              </w:rPr>
            </w:pPr>
          </w:p>
          <w:p w:rsidR="003E1EBB" w:rsidRDefault="003E1EBB" w:rsidP="00722ACE">
            <w:pPr>
              <w:rPr>
                <w:rFonts w:ascii="Times New Roman" w:hAnsi="Times New Roman" w:cs="Times New Roman"/>
              </w:rPr>
            </w:pPr>
          </w:p>
          <w:p w:rsidR="003E1EBB" w:rsidRPr="003E1EBB" w:rsidRDefault="003E1EBB" w:rsidP="003E1EBB">
            <w:pPr>
              <w:rPr>
                <w:rFonts w:ascii="Times New Roman" w:hAnsi="Times New Roman" w:cs="Times New Roman"/>
              </w:rPr>
            </w:pPr>
            <w:r w:rsidRPr="003E1EBB">
              <w:rPr>
                <w:rFonts w:ascii="Times New Roman" w:hAnsi="Times New Roman" w:cs="Times New Roman"/>
              </w:rPr>
              <w:t xml:space="preserve">62101 Средства труда, полученные по договорам отступного, залога, назначение которых не определено </w:t>
            </w:r>
            <w:r w:rsidR="007838C7">
              <w:rPr>
                <w:rFonts w:ascii="Times New Roman" w:hAnsi="Times New Roman" w:cs="Times New Roman"/>
              </w:rPr>
              <w:t>(активный)</w:t>
            </w:r>
          </w:p>
          <w:p w:rsidR="00C1668F" w:rsidRPr="002E4AB4" w:rsidRDefault="003E1EBB" w:rsidP="007838C7">
            <w:pPr>
              <w:rPr>
                <w:rFonts w:ascii="Times New Roman" w:hAnsi="Times New Roman" w:cs="Times New Roman"/>
              </w:rPr>
            </w:pPr>
            <w:r w:rsidRPr="003E1EBB">
              <w:rPr>
                <w:rFonts w:ascii="Times New Roman" w:hAnsi="Times New Roman" w:cs="Times New Roman"/>
              </w:rPr>
              <w:t>62102 Предметы труда, полученные по договорам отступного, залога, назначение которых не определено</w:t>
            </w:r>
            <w:r w:rsidR="007838C7">
              <w:rPr>
                <w:rFonts w:ascii="Times New Roman" w:hAnsi="Times New Roman" w:cs="Times New Roman"/>
              </w:rPr>
              <w:t xml:space="preserve"> (активный)</w:t>
            </w:r>
          </w:p>
        </w:tc>
      </w:tr>
      <w:tr w:rsidR="00C1668F" w:rsidTr="00FE4A90">
        <w:trPr>
          <w:trHeight w:val="109"/>
        </w:trPr>
        <w:tc>
          <w:tcPr>
            <w:tcW w:w="2316" w:type="dxa"/>
          </w:tcPr>
          <w:p w:rsidR="00CB28ED" w:rsidRPr="002E4AB4" w:rsidRDefault="00CB28ED" w:rsidP="00CB28ED">
            <w:pPr>
              <w:rPr>
                <w:rFonts w:ascii="Times New Roman" w:hAnsi="Times New Roman" w:cs="Times New Roman"/>
              </w:rPr>
            </w:pPr>
            <w:r w:rsidRPr="002E4AB4">
              <w:rPr>
                <w:rFonts w:ascii="Times New Roman" w:hAnsi="Times New Roman" w:cs="Times New Roman"/>
              </w:rPr>
              <w:lastRenderedPageBreak/>
              <w:t>Раздел 7. Финансовые результаты</w:t>
            </w:r>
          </w:p>
          <w:p w:rsidR="00C1668F" w:rsidRPr="002E4AB4" w:rsidRDefault="00C1668F" w:rsidP="00CB28ED">
            <w:pPr>
              <w:jc w:val="center"/>
              <w:rPr>
                <w:rFonts w:ascii="Times New Roman" w:hAnsi="Times New Roman" w:cs="Times New Roman"/>
              </w:rPr>
            </w:pPr>
          </w:p>
        </w:tc>
        <w:tc>
          <w:tcPr>
            <w:tcW w:w="1457" w:type="dxa"/>
          </w:tcPr>
          <w:p w:rsidR="00C1668F" w:rsidRDefault="007838C7" w:rsidP="002E4AB4">
            <w:pPr>
              <w:jc w:val="center"/>
              <w:rPr>
                <w:rFonts w:ascii="Times New Roman" w:hAnsi="Times New Roman" w:cs="Times New Roman"/>
              </w:rPr>
            </w:pPr>
            <w:r>
              <w:rPr>
                <w:rFonts w:ascii="Times New Roman" w:hAnsi="Times New Roman" w:cs="Times New Roman"/>
              </w:rPr>
              <w:t>708</w:t>
            </w: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r w:rsidRPr="007838C7">
              <w:rPr>
                <w:rFonts w:ascii="Times New Roman" w:hAnsi="Times New Roman" w:cs="Times New Roman"/>
              </w:rPr>
              <w:t>710</w:t>
            </w:r>
          </w:p>
          <w:p w:rsidR="007838C7" w:rsidRDefault="007838C7" w:rsidP="002E4AB4">
            <w:pPr>
              <w:jc w:val="center"/>
              <w:rPr>
                <w:rFonts w:ascii="Times New Roman" w:hAnsi="Times New Roman" w:cs="Times New Roman"/>
              </w:rPr>
            </w:pPr>
            <w:r>
              <w:rPr>
                <w:rFonts w:ascii="Times New Roman" w:hAnsi="Times New Roman" w:cs="Times New Roman"/>
              </w:rPr>
              <w:t>711</w:t>
            </w:r>
          </w:p>
          <w:p w:rsidR="007838C7" w:rsidRDefault="007838C7" w:rsidP="002E4AB4">
            <w:pPr>
              <w:jc w:val="center"/>
              <w:rPr>
                <w:rFonts w:ascii="Times New Roman" w:hAnsi="Times New Roman" w:cs="Times New Roman"/>
              </w:rPr>
            </w:pPr>
            <w:r>
              <w:rPr>
                <w:rFonts w:ascii="Times New Roman" w:hAnsi="Times New Roman" w:cs="Times New Roman"/>
              </w:rPr>
              <w:t>712</w:t>
            </w: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r>
              <w:rPr>
                <w:rFonts w:ascii="Times New Roman" w:hAnsi="Times New Roman" w:cs="Times New Roman"/>
              </w:rPr>
              <w:t>715</w:t>
            </w: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r>
              <w:rPr>
                <w:rFonts w:ascii="Times New Roman" w:hAnsi="Times New Roman" w:cs="Times New Roman"/>
              </w:rPr>
              <w:lastRenderedPageBreak/>
              <w:t>716</w:t>
            </w: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r>
              <w:rPr>
                <w:rFonts w:ascii="Times New Roman" w:hAnsi="Times New Roman" w:cs="Times New Roman"/>
              </w:rPr>
              <w:t>717</w:t>
            </w: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r>
              <w:rPr>
                <w:rFonts w:ascii="Times New Roman" w:hAnsi="Times New Roman" w:cs="Times New Roman"/>
              </w:rPr>
              <w:t>718</w:t>
            </w:r>
          </w:p>
          <w:p w:rsidR="007838C7" w:rsidRDefault="007838C7"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r>
              <w:rPr>
                <w:rFonts w:ascii="Times New Roman" w:hAnsi="Times New Roman" w:cs="Times New Roman"/>
              </w:rPr>
              <w:t>719</w:t>
            </w:r>
          </w:p>
          <w:p w:rsidR="003A4B63" w:rsidRDefault="003A4B63"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r>
              <w:rPr>
                <w:rFonts w:ascii="Times New Roman" w:hAnsi="Times New Roman" w:cs="Times New Roman"/>
              </w:rPr>
              <w:t>720</w:t>
            </w:r>
          </w:p>
          <w:p w:rsidR="00F91365" w:rsidRDefault="00F91365"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r>
              <w:rPr>
                <w:rFonts w:ascii="Times New Roman" w:hAnsi="Times New Roman" w:cs="Times New Roman"/>
              </w:rPr>
              <w:t>721</w:t>
            </w:r>
          </w:p>
          <w:p w:rsidR="00F91365" w:rsidRDefault="00F91365"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r>
              <w:rPr>
                <w:rFonts w:ascii="Times New Roman" w:hAnsi="Times New Roman" w:cs="Times New Roman"/>
              </w:rPr>
              <w:t>722</w:t>
            </w:r>
          </w:p>
          <w:p w:rsidR="003A4B63" w:rsidRDefault="003A4B63"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r>
              <w:rPr>
                <w:rFonts w:ascii="Times New Roman" w:hAnsi="Times New Roman" w:cs="Times New Roman"/>
              </w:rPr>
              <w:t>725</w:t>
            </w:r>
          </w:p>
          <w:p w:rsidR="003A4B63" w:rsidRDefault="003A4B63"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r>
              <w:rPr>
                <w:rFonts w:ascii="Times New Roman" w:hAnsi="Times New Roman" w:cs="Times New Roman"/>
              </w:rPr>
              <w:t>726</w:t>
            </w:r>
          </w:p>
          <w:p w:rsidR="003A4B63" w:rsidRDefault="003A4B63"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r>
              <w:rPr>
                <w:rFonts w:ascii="Times New Roman" w:hAnsi="Times New Roman" w:cs="Times New Roman"/>
              </w:rPr>
              <w:t>727</w:t>
            </w:r>
          </w:p>
          <w:p w:rsidR="003A4B63" w:rsidRDefault="003A4B63"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r>
              <w:rPr>
                <w:rFonts w:ascii="Times New Roman" w:hAnsi="Times New Roman" w:cs="Times New Roman"/>
              </w:rPr>
              <w:t>728</w:t>
            </w:r>
          </w:p>
          <w:p w:rsidR="003A4B63" w:rsidRDefault="003A4B63"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F91365" w:rsidRDefault="00F91365" w:rsidP="002E4AB4">
            <w:pPr>
              <w:jc w:val="center"/>
              <w:rPr>
                <w:rFonts w:ascii="Times New Roman" w:hAnsi="Times New Roman" w:cs="Times New Roman"/>
              </w:rPr>
            </w:pPr>
          </w:p>
          <w:p w:rsidR="003A4B63" w:rsidRDefault="003A4B63" w:rsidP="002E4AB4">
            <w:pPr>
              <w:jc w:val="center"/>
              <w:rPr>
                <w:rFonts w:ascii="Times New Roman" w:hAnsi="Times New Roman" w:cs="Times New Roman"/>
              </w:rPr>
            </w:pPr>
            <w:r>
              <w:rPr>
                <w:rFonts w:ascii="Times New Roman" w:hAnsi="Times New Roman" w:cs="Times New Roman"/>
              </w:rPr>
              <w:t>729</w:t>
            </w:r>
          </w:p>
          <w:p w:rsidR="003A4B63" w:rsidRDefault="003A4B63" w:rsidP="002E4AB4">
            <w:pPr>
              <w:jc w:val="center"/>
              <w:rPr>
                <w:rFonts w:ascii="Times New Roman" w:hAnsi="Times New Roman" w:cs="Times New Roman"/>
              </w:rPr>
            </w:pPr>
          </w:p>
          <w:p w:rsidR="007838C7" w:rsidRDefault="007838C7" w:rsidP="002E4AB4">
            <w:pPr>
              <w:jc w:val="center"/>
              <w:rPr>
                <w:rFonts w:ascii="Times New Roman" w:hAnsi="Times New Roman" w:cs="Times New Roman"/>
              </w:rPr>
            </w:pPr>
          </w:p>
          <w:p w:rsidR="007838C7" w:rsidRPr="002E4AB4" w:rsidRDefault="007838C7" w:rsidP="002E4AB4">
            <w:pPr>
              <w:jc w:val="center"/>
              <w:rPr>
                <w:rFonts w:ascii="Times New Roman" w:hAnsi="Times New Roman" w:cs="Times New Roman"/>
              </w:rPr>
            </w:pPr>
          </w:p>
        </w:tc>
        <w:tc>
          <w:tcPr>
            <w:tcW w:w="2318" w:type="dxa"/>
          </w:tcPr>
          <w:p w:rsidR="007838C7" w:rsidRDefault="007838C7" w:rsidP="00C76D3F">
            <w:pPr>
              <w:rPr>
                <w:rFonts w:ascii="Times New Roman" w:hAnsi="Times New Roman" w:cs="Times New Roman"/>
              </w:rPr>
            </w:pPr>
            <w:r w:rsidRPr="007838C7">
              <w:rPr>
                <w:rFonts w:ascii="Times New Roman" w:hAnsi="Times New Roman" w:cs="Times New Roman"/>
              </w:rPr>
              <w:lastRenderedPageBreak/>
              <w:t xml:space="preserve">Прибыль (убыток) прошлого года       </w:t>
            </w:r>
          </w:p>
          <w:p w:rsidR="007838C7" w:rsidRDefault="007838C7" w:rsidP="00C76D3F">
            <w:pPr>
              <w:rPr>
                <w:rFonts w:ascii="Times New Roman" w:hAnsi="Times New Roman" w:cs="Times New Roman"/>
              </w:rPr>
            </w:pPr>
          </w:p>
          <w:p w:rsidR="00C1668F" w:rsidRDefault="00C1668F" w:rsidP="00C76D3F">
            <w:pPr>
              <w:rPr>
                <w:rFonts w:ascii="Times New Roman" w:hAnsi="Times New Roman" w:cs="Times New Roman"/>
              </w:rPr>
            </w:pPr>
          </w:p>
          <w:p w:rsidR="007838C7" w:rsidRDefault="007838C7" w:rsidP="00C76D3F">
            <w:pPr>
              <w:rPr>
                <w:rFonts w:ascii="Times New Roman" w:hAnsi="Times New Roman" w:cs="Times New Roman"/>
              </w:rPr>
            </w:pPr>
          </w:p>
          <w:p w:rsidR="007838C7" w:rsidRDefault="007838C7" w:rsidP="00C76D3F">
            <w:pPr>
              <w:rPr>
                <w:rFonts w:ascii="Times New Roman" w:hAnsi="Times New Roman" w:cs="Times New Roman"/>
              </w:rPr>
            </w:pPr>
          </w:p>
          <w:p w:rsidR="007838C7" w:rsidRDefault="007838C7" w:rsidP="00C76D3F">
            <w:pPr>
              <w:rPr>
                <w:rFonts w:ascii="Times New Roman" w:hAnsi="Times New Roman" w:cs="Times New Roman"/>
              </w:rPr>
            </w:pPr>
          </w:p>
          <w:p w:rsidR="007838C7" w:rsidRDefault="007838C7" w:rsidP="00C76D3F">
            <w:pPr>
              <w:rPr>
                <w:rFonts w:ascii="Times New Roman" w:hAnsi="Times New Roman" w:cs="Times New Roman"/>
              </w:rPr>
            </w:pPr>
          </w:p>
          <w:p w:rsidR="00F91365" w:rsidRDefault="00F91365" w:rsidP="00C76D3F">
            <w:pPr>
              <w:rPr>
                <w:rFonts w:ascii="Times New Roman" w:hAnsi="Times New Roman" w:cs="Times New Roman"/>
              </w:rPr>
            </w:pPr>
          </w:p>
          <w:p w:rsidR="00F91365" w:rsidRDefault="00F91365" w:rsidP="00C76D3F">
            <w:pPr>
              <w:rPr>
                <w:rFonts w:ascii="Times New Roman" w:hAnsi="Times New Roman" w:cs="Times New Roman"/>
              </w:rPr>
            </w:pPr>
          </w:p>
          <w:p w:rsidR="00F91365" w:rsidRDefault="00F91365" w:rsidP="00C76D3F">
            <w:pPr>
              <w:rPr>
                <w:rFonts w:ascii="Times New Roman" w:hAnsi="Times New Roman" w:cs="Times New Roman"/>
              </w:rPr>
            </w:pPr>
          </w:p>
          <w:p w:rsidR="007838C7" w:rsidRDefault="007838C7" w:rsidP="00C76D3F">
            <w:pPr>
              <w:rPr>
                <w:rFonts w:ascii="Times New Roman" w:hAnsi="Times New Roman" w:cs="Times New Roman"/>
              </w:rPr>
            </w:pPr>
            <w:r w:rsidRPr="007838C7">
              <w:rPr>
                <w:rFonts w:ascii="Times New Roman" w:hAnsi="Times New Roman" w:cs="Times New Roman"/>
              </w:rPr>
              <w:t>Процентные доходы</w:t>
            </w:r>
          </w:p>
          <w:p w:rsidR="007838C7" w:rsidRDefault="007838C7" w:rsidP="00C76D3F">
            <w:pPr>
              <w:rPr>
                <w:rFonts w:ascii="Times New Roman" w:hAnsi="Times New Roman" w:cs="Times New Roman"/>
              </w:rPr>
            </w:pPr>
            <w:r w:rsidRPr="007838C7">
              <w:rPr>
                <w:rFonts w:ascii="Times New Roman" w:hAnsi="Times New Roman" w:cs="Times New Roman"/>
              </w:rPr>
              <w:t>Процентные расходы</w:t>
            </w:r>
          </w:p>
          <w:p w:rsidR="007838C7" w:rsidRDefault="007838C7" w:rsidP="007838C7">
            <w:pPr>
              <w:rPr>
                <w:rFonts w:ascii="Times New Roman" w:hAnsi="Times New Roman" w:cs="Times New Roman"/>
              </w:rPr>
            </w:pPr>
            <w:r w:rsidRPr="007838C7">
              <w:rPr>
                <w:rFonts w:ascii="Times New Roman" w:hAnsi="Times New Roman" w:cs="Times New Roman"/>
              </w:rPr>
              <w:t xml:space="preserve">Доходы от восстановления и расходы по формированию резервов под обесценение по финансовым активам, </w:t>
            </w:r>
            <w:r w:rsidRPr="007838C7">
              <w:rPr>
                <w:rFonts w:ascii="Times New Roman" w:hAnsi="Times New Roman" w:cs="Times New Roman"/>
              </w:rPr>
              <w:lastRenderedPageBreak/>
              <w:t xml:space="preserve">приносящим процентный доход </w:t>
            </w:r>
          </w:p>
          <w:p w:rsidR="007838C7" w:rsidRDefault="007838C7" w:rsidP="007838C7">
            <w:pPr>
              <w:rPr>
                <w:rFonts w:ascii="Times New Roman" w:hAnsi="Times New Roman" w:cs="Times New Roman"/>
              </w:rPr>
            </w:pPr>
            <w:r w:rsidRPr="007838C7">
              <w:rPr>
                <w:rFonts w:ascii="Times New Roman" w:hAnsi="Times New Roman" w:cs="Times New Roman"/>
              </w:rPr>
              <w:t>Доходы и расходы (кроме процентных) от операций с финансовыми инструментами и драгоценными металлами</w:t>
            </w:r>
          </w:p>
          <w:p w:rsidR="007838C7" w:rsidRDefault="007838C7" w:rsidP="007838C7">
            <w:pPr>
              <w:rPr>
                <w:rFonts w:ascii="Times New Roman" w:hAnsi="Times New Roman" w:cs="Times New Roman"/>
              </w:rPr>
            </w:pPr>
            <w:r w:rsidRPr="007838C7">
              <w:rPr>
                <w:rFonts w:ascii="Times New Roman" w:hAnsi="Times New Roman" w:cs="Times New Roman"/>
              </w:rPr>
              <w:t>Комиссионные доходы и доходы от оказания услуг</w:t>
            </w:r>
          </w:p>
          <w:p w:rsidR="007838C7" w:rsidRDefault="007838C7" w:rsidP="007838C7">
            <w:pPr>
              <w:rPr>
                <w:rFonts w:ascii="Times New Roman" w:hAnsi="Times New Roman" w:cs="Times New Roman"/>
              </w:rPr>
            </w:pPr>
            <w:r w:rsidRPr="007838C7">
              <w:rPr>
                <w:rFonts w:ascii="Times New Roman" w:hAnsi="Times New Roman" w:cs="Times New Roman"/>
              </w:rPr>
              <w:t>Доходы и расходы по другим операциям</w:t>
            </w:r>
          </w:p>
          <w:p w:rsidR="007838C7" w:rsidRDefault="007838C7" w:rsidP="007838C7">
            <w:pPr>
              <w:rPr>
                <w:rFonts w:ascii="Times New Roman" w:hAnsi="Times New Roman" w:cs="Times New Roman"/>
              </w:rPr>
            </w:pPr>
            <w:r w:rsidRPr="007838C7">
              <w:rPr>
                <w:rFonts w:ascii="Times New Roman" w:hAnsi="Times New Roman" w:cs="Times New Roman"/>
              </w:rPr>
              <w:t>Доходы и расходы, связанные с обеспечением деятельности</w:t>
            </w:r>
          </w:p>
          <w:p w:rsidR="007838C7" w:rsidRDefault="007838C7" w:rsidP="007838C7">
            <w:pPr>
              <w:rPr>
                <w:rFonts w:ascii="Times New Roman" w:hAnsi="Times New Roman" w:cs="Times New Roman"/>
              </w:rPr>
            </w:pPr>
            <w:r w:rsidRPr="007838C7">
              <w:rPr>
                <w:rFonts w:ascii="Times New Roman" w:hAnsi="Times New Roman" w:cs="Times New Roman"/>
              </w:rPr>
              <w:t>Налог на прибыль</w:t>
            </w:r>
          </w:p>
          <w:p w:rsidR="003A4B63" w:rsidRDefault="003A4B63" w:rsidP="007838C7">
            <w:pPr>
              <w:rPr>
                <w:rFonts w:ascii="Times New Roman" w:hAnsi="Times New Roman" w:cs="Times New Roman"/>
              </w:rPr>
            </w:pPr>
          </w:p>
          <w:p w:rsidR="003A4B63" w:rsidRDefault="003A4B63" w:rsidP="007838C7">
            <w:pPr>
              <w:rPr>
                <w:rFonts w:ascii="Times New Roman" w:hAnsi="Times New Roman" w:cs="Times New Roman"/>
              </w:rPr>
            </w:pPr>
          </w:p>
          <w:p w:rsidR="003A4B63" w:rsidRDefault="003A4B63" w:rsidP="007838C7">
            <w:pPr>
              <w:rPr>
                <w:rFonts w:ascii="Times New Roman" w:hAnsi="Times New Roman" w:cs="Times New Roman"/>
              </w:rPr>
            </w:pPr>
          </w:p>
          <w:p w:rsidR="003A4B63" w:rsidRDefault="003A4B63" w:rsidP="007838C7">
            <w:pPr>
              <w:rPr>
                <w:rFonts w:ascii="Times New Roman" w:hAnsi="Times New Roman" w:cs="Times New Roman"/>
              </w:rPr>
            </w:pPr>
          </w:p>
          <w:p w:rsidR="003A4B63" w:rsidRDefault="003A4B63" w:rsidP="007838C7">
            <w:pPr>
              <w:rPr>
                <w:rFonts w:ascii="Times New Roman" w:hAnsi="Times New Roman" w:cs="Times New Roman"/>
              </w:rPr>
            </w:pPr>
          </w:p>
          <w:p w:rsidR="003A4B63" w:rsidRDefault="003A4B63" w:rsidP="007838C7">
            <w:pPr>
              <w:rPr>
                <w:rFonts w:ascii="Times New Roman" w:hAnsi="Times New Roman" w:cs="Times New Roman"/>
              </w:rPr>
            </w:pPr>
          </w:p>
          <w:p w:rsidR="003A4B63" w:rsidRDefault="003A4B63" w:rsidP="007838C7">
            <w:pPr>
              <w:rPr>
                <w:rFonts w:ascii="Times New Roman" w:hAnsi="Times New Roman" w:cs="Times New Roman"/>
              </w:rPr>
            </w:pPr>
            <w:r w:rsidRPr="003A4B63">
              <w:rPr>
                <w:rFonts w:ascii="Times New Roman" w:hAnsi="Times New Roman" w:cs="Times New Roman"/>
              </w:rPr>
              <w:t>Процентные доходы прошлого года</w:t>
            </w:r>
          </w:p>
          <w:p w:rsidR="003A4B63" w:rsidRDefault="003A4B63" w:rsidP="007838C7">
            <w:pPr>
              <w:rPr>
                <w:rFonts w:ascii="Times New Roman" w:hAnsi="Times New Roman" w:cs="Times New Roman"/>
              </w:rPr>
            </w:pPr>
            <w:r w:rsidRPr="003A4B63">
              <w:rPr>
                <w:rFonts w:ascii="Times New Roman" w:hAnsi="Times New Roman" w:cs="Times New Roman"/>
              </w:rPr>
              <w:t>Процентные расходы прошлого года</w:t>
            </w:r>
          </w:p>
          <w:p w:rsidR="003A4B63" w:rsidRDefault="003A4B63" w:rsidP="003A4B63">
            <w:pPr>
              <w:rPr>
                <w:rFonts w:ascii="Times New Roman" w:hAnsi="Times New Roman" w:cs="Times New Roman"/>
              </w:rPr>
            </w:pPr>
            <w:r w:rsidRPr="003A4B63">
              <w:rPr>
                <w:rFonts w:ascii="Times New Roman" w:hAnsi="Times New Roman" w:cs="Times New Roman"/>
              </w:rPr>
              <w:t xml:space="preserve">Доходы от восстановления и расходы по формированию резервов под обесценение по финансовым активам, приносящим процентный доход, прошлого года </w:t>
            </w:r>
          </w:p>
          <w:p w:rsidR="003A4B63" w:rsidRDefault="003A4B63" w:rsidP="003A4B63">
            <w:pPr>
              <w:rPr>
                <w:rFonts w:ascii="Times New Roman" w:hAnsi="Times New Roman" w:cs="Times New Roman"/>
              </w:rPr>
            </w:pPr>
            <w:r w:rsidRPr="003A4B63">
              <w:rPr>
                <w:rFonts w:ascii="Times New Roman" w:hAnsi="Times New Roman" w:cs="Times New Roman"/>
              </w:rPr>
              <w:t>Доходы и расходы (кроме процентных) от операций с финансовыми инструментами и драгоценными металлами прошлого года</w:t>
            </w:r>
          </w:p>
          <w:p w:rsidR="003A4B63" w:rsidRDefault="003A4B63" w:rsidP="003A4B63">
            <w:pPr>
              <w:rPr>
                <w:rFonts w:ascii="Times New Roman" w:hAnsi="Times New Roman" w:cs="Times New Roman"/>
              </w:rPr>
            </w:pPr>
            <w:r w:rsidRPr="003A4B63">
              <w:rPr>
                <w:rFonts w:ascii="Times New Roman" w:hAnsi="Times New Roman" w:cs="Times New Roman"/>
              </w:rPr>
              <w:t>Комиссионные доходы и доходы от оказания услуг прошлого года</w:t>
            </w:r>
          </w:p>
          <w:p w:rsidR="003A4B63" w:rsidRDefault="003A4B63" w:rsidP="003A4B63">
            <w:pPr>
              <w:rPr>
                <w:rFonts w:ascii="Times New Roman" w:hAnsi="Times New Roman" w:cs="Times New Roman"/>
              </w:rPr>
            </w:pPr>
            <w:r w:rsidRPr="003A4B63">
              <w:rPr>
                <w:rFonts w:ascii="Times New Roman" w:hAnsi="Times New Roman" w:cs="Times New Roman"/>
              </w:rPr>
              <w:t>Доходы и расходы по другим операциям прошлого года</w:t>
            </w:r>
          </w:p>
          <w:p w:rsidR="003A4B63" w:rsidRDefault="003A4B63" w:rsidP="003A4B63">
            <w:pPr>
              <w:rPr>
                <w:rFonts w:ascii="Times New Roman" w:hAnsi="Times New Roman" w:cs="Times New Roman"/>
              </w:rPr>
            </w:pPr>
            <w:r w:rsidRPr="003A4B63">
              <w:rPr>
                <w:rFonts w:ascii="Times New Roman" w:hAnsi="Times New Roman" w:cs="Times New Roman"/>
              </w:rPr>
              <w:t xml:space="preserve">Доходы и расходы, связанные с обеспечением </w:t>
            </w:r>
            <w:r w:rsidRPr="003A4B63">
              <w:rPr>
                <w:rFonts w:ascii="Times New Roman" w:hAnsi="Times New Roman" w:cs="Times New Roman"/>
              </w:rPr>
              <w:lastRenderedPageBreak/>
              <w:t>деятельности прошлого года</w:t>
            </w:r>
          </w:p>
          <w:p w:rsidR="003A4B63" w:rsidRPr="002E4AB4" w:rsidRDefault="003A4B63" w:rsidP="003A4B63">
            <w:pPr>
              <w:rPr>
                <w:rFonts w:ascii="Times New Roman" w:hAnsi="Times New Roman" w:cs="Times New Roman"/>
              </w:rPr>
            </w:pPr>
            <w:r w:rsidRPr="003A4B63">
              <w:rPr>
                <w:rFonts w:ascii="Times New Roman" w:hAnsi="Times New Roman" w:cs="Times New Roman"/>
              </w:rPr>
              <w:t xml:space="preserve">Налог на прибыль прошлого года  </w:t>
            </w:r>
          </w:p>
        </w:tc>
        <w:tc>
          <w:tcPr>
            <w:tcW w:w="4252" w:type="dxa"/>
          </w:tcPr>
          <w:p w:rsidR="007838C7" w:rsidRDefault="007838C7" w:rsidP="007838C7">
            <w:pPr>
              <w:rPr>
                <w:rFonts w:ascii="Times New Roman" w:hAnsi="Times New Roman" w:cs="Times New Roman"/>
              </w:rPr>
            </w:pPr>
            <w:r>
              <w:rPr>
                <w:rFonts w:ascii="Times New Roman" w:hAnsi="Times New Roman" w:cs="Times New Roman"/>
              </w:rPr>
              <w:lastRenderedPageBreak/>
              <w:t>70801 Прибыль прошлого года (пассивный)</w:t>
            </w:r>
            <w:r w:rsidRPr="007838C7">
              <w:rPr>
                <w:rFonts w:ascii="Times New Roman" w:hAnsi="Times New Roman" w:cs="Times New Roman"/>
              </w:rPr>
              <w:t xml:space="preserve">     </w:t>
            </w:r>
          </w:p>
          <w:p w:rsidR="007838C7" w:rsidRDefault="007838C7" w:rsidP="007838C7">
            <w:pPr>
              <w:rPr>
                <w:rFonts w:ascii="Times New Roman" w:hAnsi="Times New Roman" w:cs="Times New Roman"/>
              </w:rPr>
            </w:pPr>
            <w:r w:rsidRPr="007838C7">
              <w:rPr>
                <w:rFonts w:ascii="Times New Roman" w:hAnsi="Times New Roman" w:cs="Times New Roman"/>
              </w:rPr>
              <w:t>708</w:t>
            </w:r>
            <w:r>
              <w:rPr>
                <w:rFonts w:ascii="Times New Roman" w:hAnsi="Times New Roman" w:cs="Times New Roman"/>
              </w:rPr>
              <w:t>02 Убыток прошлого года (активный)</w:t>
            </w:r>
            <w:r w:rsidRPr="007838C7">
              <w:rPr>
                <w:rFonts w:ascii="Times New Roman" w:hAnsi="Times New Roman" w:cs="Times New Roman"/>
              </w:rPr>
              <w:t xml:space="preserve">     </w:t>
            </w:r>
          </w:p>
          <w:p w:rsidR="007838C7" w:rsidRDefault="007838C7" w:rsidP="007838C7">
            <w:pPr>
              <w:rPr>
                <w:rFonts w:ascii="Times New Roman" w:hAnsi="Times New Roman" w:cs="Times New Roman"/>
              </w:rPr>
            </w:pPr>
          </w:p>
          <w:p w:rsidR="007838C7" w:rsidRPr="007838C7" w:rsidRDefault="007838C7" w:rsidP="007838C7">
            <w:pPr>
              <w:rPr>
                <w:rFonts w:ascii="Times New Roman" w:hAnsi="Times New Roman" w:cs="Times New Roman"/>
                <w:iCs/>
                <w:noProof/>
                <w:lang w:eastAsia="ru-RU"/>
              </w:rPr>
            </w:pPr>
            <w:r>
              <w:rPr>
                <w:rFonts w:ascii="Times New Roman" w:hAnsi="Times New Roman" w:cs="Times New Roman"/>
                <w:iCs/>
                <w:noProof/>
                <w:lang w:eastAsia="ru-RU"/>
              </w:rPr>
              <w:t xml:space="preserve">На данных счетах ведется </w:t>
            </w:r>
            <w:r w:rsidRPr="007838C7">
              <w:rPr>
                <w:rFonts w:ascii="Times New Roman" w:hAnsi="Times New Roman" w:cs="Times New Roman"/>
                <w:iCs/>
                <w:noProof/>
                <w:lang w:eastAsia="ru-RU"/>
              </w:rPr>
              <w:t xml:space="preserve">учет прибыли </w:t>
            </w:r>
            <w:r w:rsidRPr="007838C7">
              <w:rPr>
                <w:rFonts w:ascii="Times New Roman" w:hAnsi="Times New Roman" w:cs="Times New Roman"/>
                <w:noProof/>
                <w:lang w:eastAsia="ru-RU"/>
              </w:rPr>
              <w:t>(</w:t>
            </w:r>
            <w:r w:rsidRPr="007838C7">
              <w:rPr>
                <w:rFonts w:ascii="Times New Roman" w:hAnsi="Times New Roman" w:cs="Times New Roman"/>
                <w:b/>
                <w:bCs/>
                <w:noProof/>
                <w:lang w:eastAsia="ru-RU"/>
              </w:rPr>
              <w:t>70801</w:t>
            </w:r>
            <w:r w:rsidRPr="007838C7">
              <w:rPr>
                <w:rFonts w:ascii="Times New Roman" w:hAnsi="Times New Roman" w:cs="Times New Roman"/>
                <w:noProof/>
                <w:lang w:eastAsia="ru-RU"/>
              </w:rPr>
              <w:t>)</w:t>
            </w:r>
            <w:r w:rsidRPr="007838C7">
              <w:rPr>
                <w:rFonts w:ascii="Times New Roman" w:hAnsi="Times New Roman" w:cs="Times New Roman"/>
                <w:iCs/>
                <w:noProof/>
                <w:lang w:eastAsia="ru-RU"/>
              </w:rPr>
              <w:t xml:space="preserve"> или убытка </w:t>
            </w:r>
            <w:r w:rsidRPr="007838C7">
              <w:rPr>
                <w:rFonts w:ascii="Times New Roman" w:hAnsi="Times New Roman" w:cs="Times New Roman"/>
                <w:noProof/>
                <w:lang w:eastAsia="ru-RU"/>
              </w:rPr>
              <w:t>(</w:t>
            </w:r>
            <w:r w:rsidRPr="007838C7">
              <w:rPr>
                <w:rFonts w:ascii="Times New Roman" w:hAnsi="Times New Roman" w:cs="Times New Roman"/>
                <w:b/>
                <w:bCs/>
                <w:noProof/>
                <w:lang w:eastAsia="ru-RU"/>
              </w:rPr>
              <w:t>70802</w:t>
            </w:r>
            <w:r w:rsidRPr="007838C7">
              <w:rPr>
                <w:rFonts w:ascii="Times New Roman" w:hAnsi="Times New Roman" w:cs="Times New Roman"/>
                <w:noProof/>
                <w:lang w:eastAsia="ru-RU"/>
              </w:rPr>
              <w:t>)</w:t>
            </w:r>
            <w:r w:rsidRPr="007838C7">
              <w:rPr>
                <w:rFonts w:ascii="Times New Roman" w:hAnsi="Times New Roman" w:cs="Times New Roman"/>
                <w:iCs/>
                <w:noProof/>
                <w:lang w:eastAsia="ru-RU"/>
              </w:rPr>
              <w:t>, определенных по итогам года для утверждения на годовом собрании акционеров (участников)</w:t>
            </w:r>
          </w:p>
          <w:p w:rsidR="007838C7" w:rsidRPr="007838C7" w:rsidRDefault="007838C7" w:rsidP="007838C7">
            <w:pPr>
              <w:rPr>
                <w:rFonts w:ascii="Times New Roman" w:hAnsi="Times New Roman" w:cs="Times New Roman"/>
                <w:noProof/>
                <w:color w:val="FF0000"/>
                <w:lang w:eastAsia="ru-RU"/>
              </w:rPr>
            </w:pPr>
          </w:p>
          <w:p w:rsidR="00791B71" w:rsidRPr="00D23744" w:rsidRDefault="00791B71" w:rsidP="00C1668F">
            <w:pPr>
              <w:numPr>
                <w:ilvl w:val="0"/>
                <w:numId w:val="14"/>
              </w:numPr>
              <w:rPr>
                <w:rFonts w:ascii="Times New Roman" w:hAnsi="Times New Roman" w:cs="Times New Roman"/>
                <w:noProof/>
                <w:lang w:eastAsia="ru-RU"/>
              </w:rPr>
            </w:pPr>
            <w:r w:rsidRPr="00D23744">
              <w:rPr>
                <w:rFonts w:ascii="Times New Roman" w:hAnsi="Times New Roman" w:cs="Times New Roman"/>
                <w:b/>
                <w:bCs/>
                <w:noProof/>
                <w:lang w:eastAsia="ru-RU"/>
              </w:rPr>
              <w:t xml:space="preserve">Финансовые результаты (доходы/расходы) отчетного года           </w:t>
            </w:r>
            <w:r w:rsidRPr="00D23744">
              <w:rPr>
                <w:rFonts w:ascii="Times New Roman" w:hAnsi="Times New Roman" w:cs="Times New Roman"/>
                <w:b/>
                <w:bCs/>
                <w:noProof/>
                <w:lang w:eastAsia="ru-RU"/>
              </w:rPr>
              <w:tab/>
            </w:r>
            <w:r w:rsidRPr="00D23744">
              <w:rPr>
                <w:rFonts w:ascii="Times New Roman" w:hAnsi="Times New Roman" w:cs="Times New Roman"/>
                <w:b/>
                <w:bCs/>
                <w:noProof/>
                <w:lang w:eastAsia="ru-RU"/>
              </w:rPr>
              <w:tab/>
              <w:t xml:space="preserve">                               </w:t>
            </w:r>
            <w:r w:rsidRPr="00D23744">
              <w:rPr>
                <w:rFonts w:ascii="Times New Roman" w:hAnsi="Times New Roman" w:cs="Times New Roman"/>
                <w:b/>
                <w:bCs/>
                <w:noProof/>
                <w:lang w:eastAsia="ru-RU"/>
              </w:rPr>
              <w:tab/>
            </w:r>
            <w:r w:rsidRPr="00D23744">
              <w:rPr>
                <w:rFonts w:ascii="Times New Roman" w:hAnsi="Times New Roman" w:cs="Times New Roman"/>
                <w:b/>
                <w:bCs/>
                <w:noProof/>
                <w:lang w:eastAsia="ru-RU"/>
              </w:rPr>
              <w:tab/>
            </w:r>
            <w:r w:rsidRPr="00D23744">
              <w:rPr>
                <w:rFonts w:ascii="Times New Roman" w:hAnsi="Times New Roman" w:cs="Times New Roman"/>
                <w:b/>
                <w:bCs/>
                <w:noProof/>
                <w:lang w:eastAsia="ru-RU"/>
              </w:rPr>
              <w:tab/>
              <w:t>71Х</w:t>
            </w:r>
          </w:p>
          <w:p w:rsidR="00791B71" w:rsidRPr="002E4AB4" w:rsidRDefault="00791B71" w:rsidP="00C1668F">
            <w:pPr>
              <w:numPr>
                <w:ilvl w:val="0"/>
                <w:numId w:val="15"/>
              </w:numPr>
              <w:rPr>
                <w:rFonts w:ascii="Times New Roman" w:hAnsi="Times New Roman" w:cs="Times New Roman"/>
                <w:noProof/>
                <w:lang w:eastAsia="ru-RU"/>
              </w:rPr>
            </w:pPr>
            <w:r w:rsidRPr="002E4AB4">
              <w:rPr>
                <w:rFonts w:ascii="Times New Roman" w:hAnsi="Times New Roman" w:cs="Times New Roman"/>
                <w:noProof/>
                <w:lang w:eastAsia="ru-RU"/>
              </w:rPr>
              <w:t>Процентные доходы  - 710ХХ</w:t>
            </w:r>
          </w:p>
          <w:p w:rsidR="00791B71" w:rsidRPr="002E4AB4" w:rsidRDefault="00791B71" w:rsidP="00C1668F">
            <w:pPr>
              <w:numPr>
                <w:ilvl w:val="0"/>
                <w:numId w:val="15"/>
              </w:numPr>
              <w:rPr>
                <w:rFonts w:ascii="Times New Roman" w:hAnsi="Times New Roman" w:cs="Times New Roman"/>
                <w:noProof/>
                <w:lang w:eastAsia="ru-RU"/>
              </w:rPr>
            </w:pPr>
            <w:r w:rsidRPr="002E4AB4">
              <w:rPr>
                <w:rFonts w:ascii="Times New Roman" w:hAnsi="Times New Roman" w:cs="Times New Roman"/>
                <w:noProof/>
                <w:lang w:eastAsia="ru-RU"/>
              </w:rPr>
              <w:t>Процентные расходы - 711ХХ</w:t>
            </w:r>
          </w:p>
          <w:p w:rsidR="00791B71" w:rsidRPr="002E4AB4" w:rsidRDefault="00791B71" w:rsidP="00C1668F">
            <w:pPr>
              <w:numPr>
                <w:ilvl w:val="0"/>
                <w:numId w:val="15"/>
              </w:numPr>
              <w:rPr>
                <w:rFonts w:ascii="Times New Roman" w:hAnsi="Times New Roman" w:cs="Times New Roman"/>
                <w:noProof/>
                <w:lang w:eastAsia="ru-RU"/>
              </w:rPr>
            </w:pPr>
            <w:r w:rsidRPr="002E4AB4">
              <w:rPr>
                <w:rFonts w:ascii="Times New Roman" w:hAnsi="Times New Roman" w:cs="Times New Roman"/>
                <w:noProof/>
                <w:lang w:eastAsia="ru-RU"/>
              </w:rPr>
              <w:t>Доходы от восстановления и расходы по формированию резервов под обесценение по финансовым активам, приносящим процентный доход  - 712ХХ</w:t>
            </w:r>
          </w:p>
          <w:p w:rsidR="00791B71" w:rsidRPr="002E4AB4" w:rsidRDefault="00791B71" w:rsidP="00C1668F">
            <w:pPr>
              <w:numPr>
                <w:ilvl w:val="0"/>
                <w:numId w:val="15"/>
              </w:numPr>
              <w:rPr>
                <w:rFonts w:ascii="Times New Roman" w:hAnsi="Times New Roman" w:cs="Times New Roman"/>
                <w:noProof/>
                <w:lang w:eastAsia="ru-RU"/>
              </w:rPr>
            </w:pPr>
            <w:r w:rsidRPr="002E4AB4">
              <w:rPr>
                <w:rFonts w:ascii="Times New Roman" w:hAnsi="Times New Roman" w:cs="Times New Roman"/>
                <w:noProof/>
                <w:lang w:eastAsia="ru-RU"/>
              </w:rPr>
              <w:lastRenderedPageBreak/>
              <w:t>Доходы и расходы (кроме процентных) от операций с финансовыми инструментами и драгоценными металлами – 715ХХ</w:t>
            </w:r>
          </w:p>
          <w:p w:rsidR="00791B71" w:rsidRPr="002E4AB4" w:rsidRDefault="00791B71" w:rsidP="00C1668F">
            <w:pPr>
              <w:numPr>
                <w:ilvl w:val="0"/>
                <w:numId w:val="15"/>
              </w:numPr>
              <w:rPr>
                <w:rFonts w:ascii="Times New Roman" w:hAnsi="Times New Roman" w:cs="Times New Roman"/>
                <w:noProof/>
                <w:lang w:eastAsia="ru-RU"/>
              </w:rPr>
            </w:pPr>
            <w:r w:rsidRPr="002E4AB4">
              <w:rPr>
                <w:rFonts w:ascii="Times New Roman" w:hAnsi="Times New Roman" w:cs="Times New Roman"/>
                <w:noProof/>
                <w:lang w:eastAsia="ru-RU"/>
              </w:rPr>
              <w:t>Комиссионные доходы и доходы от оказания услуг – 716ХХ</w:t>
            </w:r>
          </w:p>
          <w:p w:rsidR="00791B71" w:rsidRPr="002E4AB4" w:rsidRDefault="00791B71" w:rsidP="00C1668F">
            <w:pPr>
              <w:numPr>
                <w:ilvl w:val="0"/>
                <w:numId w:val="15"/>
              </w:numPr>
              <w:rPr>
                <w:rFonts w:ascii="Times New Roman" w:hAnsi="Times New Roman" w:cs="Times New Roman"/>
                <w:noProof/>
                <w:lang w:eastAsia="ru-RU"/>
              </w:rPr>
            </w:pPr>
            <w:r w:rsidRPr="002E4AB4">
              <w:rPr>
                <w:rFonts w:ascii="Times New Roman" w:hAnsi="Times New Roman" w:cs="Times New Roman"/>
                <w:noProof/>
                <w:lang w:eastAsia="ru-RU"/>
              </w:rPr>
              <w:t>Доходы и расходы по другим операциям – 717ХХ</w:t>
            </w:r>
          </w:p>
          <w:p w:rsidR="00791B71" w:rsidRPr="002E4AB4" w:rsidRDefault="00791B71" w:rsidP="00C1668F">
            <w:pPr>
              <w:numPr>
                <w:ilvl w:val="0"/>
                <w:numId w:val="15"/>
              </w:numPr>
              <w:rPr>
                <w:rFonts w:ascii="Times New Roman" w:hAnsi="Times New Roman" w:cs="Times New Roman"/>
                <w:noProof/>
                <w:lang w:eastAsia="ru-RU"/>
              </w:rPr>
            </w:pPr>
            <w:r w:rsidRPr="002E4AB4">
              <w:rPr>
                <w:rFonts w:ascii="Times New Roman" w:hAnsi="Times New Roman" w:cs="Times New Roman"/>
                <w:noProof/>
                <w:lang w:eastAsia="ru-RU"/>
              </w:rPr>
              <w:t>Доходы и расходы, связанные с обеспечением деятельности – 718ХХ</w:t>
            </w:r>
          </w:p>
          <w:p w:rsidR="00791B71" w:rsidRPr="002E4AB4" w:rsidRDefault="00791B71" w:rsidP="00C1668F">
            <w:pPr>
              <w:numPr>
                <w:ilvl w:val="0"/>
                <w:numId w:val="15"/>
              </w:numPr>
              <w:rPr>
                <w:rFonts w:ascii="Times New Roman" w:hAnsi="Times New Roman" w:cs="Times New Roman"/>
                <w:noProof/>
                <w:lang w:eastAsia="ru-RU"/>
              </w:rPr>
            </w:pPr>
            <w:r w:rsidRPr="002E4AB4">
              <w:rPr>
                <w:rFonts w:ascii="Times New Roman" w:hAnsi="Times New Roman" w:cs="Times New Roman"/>
                <w:noProof/>
                <w:lang w:eastAsia="ru-RU"/>
              </w:rPr>
              <w:t>Налог на прибыль – 719ХХ</w:t>
            </w:r>
          </w:p>
          <w:p w:rsidR="00791B71" w:rsidRPr="002E4AB4" w:rsidRDefault="00791B71" w:rsidP="00C1668F">
            <w:pPr>
              <w:numPr>
                <w:ilvl w:val="0"/>
                <w:numId w:val="16"/>
              </w:numPr>
              <w:rPr>
                <w:rFonts w:ascii="Times New Roman" w:hAnsi="Times New Roman" w:cs="Times New Roman"/>
                <w:noProof/>
                <w:color w:val="44546A" w:themeColor="text2"/>
                <w:lang w:eastAsia="ru-RU"/>
              </w:rPr>
            </w:pPr>
            <w:r w:rsidRPr="002E4AB4">
              <w:rPr>
                <w:rFonts w:ascii="Times New Roman" w:hAnsi="Times New Roman" w:cs="Times New Roman"/>
                <w:b/>
                <w:bCs/>
                <w:noProof/>
                <w:lang w:eastAsia="ru-RU"/>
              </w:rPr>
              <w:t>Финансовые результаты (доходы/расходы</w:t>
            </w:r>
            <w:r w:rsidRPr="002E4AB4">
              <w:rPr>
                <w:rFonts w:ascii="Times New Roman" w:hAnsi="Times New Roman" w:cs="Times New Roman"/>
                <w:b/>
                <w:bCs/>
                <w:noProof/>
                <w:color w:val="44546A" w:themeColor="text2"/>
                <w:lang w:eastAsia="ru-RU"/>
              </w:rPr>
              <w:t xml:space="preserve">) прошлого года                                                                       </w:t>
            </w:r>
            <w:r w:rsidRPr="002E4AB4">
              <w:rPr>
                <w:rFonts w:ascii="Times New Roman" w:hAnsi="Times New Roman" w:cs="Times New Roman"/>
                <w:b/>
                <w:bCs/>
                <w:noProof/>
                <w:color w:val="44546A" w:themeColor="text2"/>
                <w:lang w:eastAsia="ru-RU"/>
              </w:rPr>
              <w:tab/>
            </w:r>
            <w:r w:rsidRPr="002E4AB4">
              <w:rPr>
                <w:rFonts w:ascii="Times New Roman" w:hAnsi="Times New Roman" w:cs="Times New Roman"/>
                <w:b/>
                <w:bCs/>
                <w:noProof/>
                <w:color w:val="44546A" w:themeColor="text2"/>
                <w:lang w:eastAsia="ru-RU"/>
              </w:rPr>
              <w:tab/>
              <w:t>72Х</w:t>
            </w:r>
          </w:p>
          <w:p w:rsidR="00C1668F" w:rsidRPr="002E4AB4" w:rsidRDefault="00C1668F" w:rsidP="00722ACE">
            <w:pPr>
              <w:rPr>
                <w:rFonts w:ascii="Times New Roman" w:hAnsi="Times New Roman" w:cs="Times New Roman"/>
                <w:noProof/>
                <w:lang w:eastAsia="ru-RU"/>
              </w:rPr>
            </w:pPr>
          </w:p>
          <w:p w:rsidR="00CB28ED" w:rsidRPr="002E4AB4" w:rsidRDefault="00CB28ED" w:rsidP="00CB28ED">
            <w:pPr>
              <w:rPr>
                <w:rFonts w:ascii="Times New Roman" w:hAnsi="Times New Roman" w:cs="Times New Roman"/>
                <w:noProof/>
                <w:lang w:eastAsia="ru-RU"/>
              </w:rPr>
            </w:pPr>
          </w:p>
          <w:p w:rsidR="003A4B63" w:rsidRPr="003A4B63" w:rsidRDefault="003A4B63" w:rsidP="00B12B5A">
            <w:pPr>
              <w:rPr>
                <w:rFonts w:ascii="Times New Roman" w:hAnsi="Times New Roman" w:cs="Times New Roman"/>
                <w:iCs/>
                <w:noProof/>
                <w:lang w:eastAsia="ru-RU"/>
              </w:rPr>
            </w:pPr>
            <w:r w:rsidRPr="003A4B63">
              <w:rPr>
                <w:rFonts w:ascii="Times New Roman" w:hAnsi="Times New Roman" w:cs="Times New Roman"/>
                <w:iCs/>
                <w:noProof/>
                <w:lang w:eastAsia="ru-RU"/>
              </w:rPr>
              <w:t xml:space="preserve">71901 Текущий налог на прибыль (активный)  </w:t>
            </w:r>
          </w:p>
          <w:p w:rsidR="003A4B63" w:rsidRPr="003A4B63" w:rsidRDefault="003A4B63" w:rsidP="00B12B5A">
            <w:pPr>
              <w:rPr>
                <w:rFonts w:ascii="Times New Roman" w:hAnsi="Times New Roman" w:cs="Times New Roman"/>
                <w:iCs/>
                <w:noProof/>
                <w:lang w:eastAsia="ru-RU"/>
              </w:rPr>
            </w:pPr>
            <w:r w:rsidRPr="003A4B63">
              <w:rPr>
                <w:rFonts w:ascii="Times New Roman" w:hAnsi="Times New Roman" w:cs="Times New Roman"/>
                <w:iCs/>
                <w:noProof/>
                <w:lang w:eastAsia="ru-RU"/>
              </w:rPr>
              <w:t>71902 Увеличение налога на прибыль на отложенный налог на прибыль  (активный)</w:t>
            </w:r>
          </w:p>
          <w:p w:rsidR="00B12B5A" w:rsidRPr="003A4B63" w:rsidRDefault="003A4B63" w:rsidP="00B12B5A">
            <w:pPr>
              <w:rPr>
                <w:rFonts w:ascii="Times New Roman" w:hAnsi="Times New Roman" w:cs="Times New Roman"/>
                <w:iCs/>
                <w:noProof/>
                <w:lang w:eastAsia="ru-RU"/>
              </w:rPr>
            </w:pPr>
            <w:r w:rsidRPr="003A4B63">
              <w:rPr>
                <w:rFonts w:ascii="Times New Roman" w:hAnsi="Times New Roman" w:cs="Times New Roman"/>
                <w:iCs/>
                <w:noProof/>
                <w:lang w:eastAsia="ru-RU"/>
              </w:rPr>
              <w:t>71903 Уменьшение налога на прибыль на отложенный налог на прибыль (пассивный)</w:t>
            </w:r>
          </w:p>
          <w:p w:rsidR="003A4B63" w:rsidRDefault="003A4B63" w:rsidP="00722ACE">
            <w:pPr>
              <w:rPr>
                <w:rFonts w:ascii="Times New Roman" w:hAnsi="Times New Roman" w:cs="Times New Roman"/>
                <w:noProof/>
                <w:lang w:eastAsia="ru-RU"/>
              </w:rPr>
            </w:pPr>
            <w:r w:rsidRPr="003A4B63">
              <w:rPr>
                <w:rFonts w:ascii="Times New Roman" w:hAnsi="Times New Roman" w:cs="Times New Roman"/>
                <w:noProof/>
                <w:lang w:eastAsia="ru-RU"/>
              </w:rPr>
              <w:t>7</w:t>
            </w:r>
            <w:r>
              <w:rPr>
                <w:rFonts w:ascii="Times New Roman" w:hAnsi="Times New Roman" w:cs="Times New Roman"/>
                <w:noProof/>
                <w:lang w:eastAsia="ru-RU"/>
              </w:rPr>
              <w:t>2901 Текущий налог на прибыль (активный)</w:t>
            </w:r>
          </w:p>
          <w:p w:rsidR="003A4B63" w:rsidRDefault="003A4B63" w:rsidP="00722ACE">
            <w:pPr>
              <w:rPr>
                <w:rFonts w:ascii="Times New Roman" w:hAnsi="Times New Roman" w:cs="Times New Roman"/>
                <w:noProof/>
                <w:lang w:eastAsia="ru-RU"/>
              </w:rPr>
            </w:pPr>
            <w:r w:rsidRPr="003A4B63">
              <w:rPr>
                <w:rFonts w:ascii="Times New Roman" w:hAnsi="Times New Roman" w:cs="Times New Roman"/>
                <w:noProof/>
                <w:lang w:eastAsia="ru-RU"/>
              </w:rPr>
              <w:t xml:space="preserve">72902 Увеличение налога на прибыль </w:t>
            </w:r>
            <w:r>
              <w:rPr>
                <w:rFonts w:ascii="Times New Roman" w:hAnsi="Times New Roman" w:cs="Times New Roman"/>
                <w:noProof/>
                <w:lang w:eastAsia="ru-RU"/>
              </w:rPr>
              <w:t>на отложенный налог на прибыль (активный)</w:t>
            </w:r>
          </w:p>
          <w:p w:rsidR="003A4B63" w:rsidRDefault="003A4B63" w:rsidP="00722ACE">
            <w:pPr>
              <w:rPr>
                <w:rFonts w:ascii="Times New Roman" w:hAnsi="Times New Roman" w:cs="Times New Roman"/>
                <w:noProof/>
                <w:lang w:eastAsia="ru-RU"/>
              </w:rPr>
            </w:pPr>
            <w:r w:rsidRPr="003A4B63">
              <w:rPr>
                <w:rFonts w:ascii="Times New Roman" w:hAnsi="Times New Roman" w:cs="Times New Roman"/>
                <w:noProof/>
                <w:lang w:eastAsia="ru-RU"/>
              </w:rPr>
              <w:t xml:space="preserve">72903 Уменьшение налога на прибыль </w:t>
            </w:r>
            <w:r>
              <w:rPr>
                <w:rFonts w:ascii="Times New Roman" w:hAnsi="Times New Roman" w:cs="Times New Roman"/>
                <w:noProof/>
                <w:lang w:eastAsia="ru-RU"/>
              </w:rPr>
              <w:t xml:space="preserve">на отложенный налог на прибыль </w:t>
            </w:r>
          </w:p>
          <w:p w:rsidR="003A4B63" w:rsidRPr="002E4AB4" w:rsidRDefault="003A4B63" w:rsidP="00722ACE">
            <w:pPr>
              <w:rPr>
                <w:rFonts w:ascii="Times New Roman" w:hAnsi="Times New Roman" w:cs="Times New Roman"/>
                <w:noProof/>
                <w:lang w:eastAsia="ru-RU"/>
              </w:rPr>
            </w:pPr>
            <w:r>
              <w:rPr>
                <w:rFonts w:ascii="Times New Roman" w:hAnsi="Times New Roman" w:cs="Times New Roman"/>
                <w:noProof/>
                <w:lang w:eastAsia="ru-RU"/>
              </w:rPr>
              <w:t>(пассивный)</w:t>
            </w:r>
          </w:p>
        </w:tc>
      </w:tr>
      <w:tr w:rsidR="00C1668F" w:rsidTr="00FE4A90">
        <w:trPr>
          <w:trHeight w:val="109"/>
        </w:trPr>
        <w:tc>
          <w:tcPr>
            <w:tcW w:w="2316" w:type="dxa"/>
          </w:tcPr>
          <w:p w:rsidR="00C1668F" w:rsidRDefault="003A4B63" w:rsidP="00C1668F">
            <w:pPr>
              <w:rPr>
                <w:rFonts w:ascii="Times New Roman" w:hAnsi="Times New Roman" w:cs="Times New Roman"/>
              </w:rPr>
            </w:pPr>
            <w:r>
              <w:rPr>
                <w:rFonts w:ascii="Times New Roman" w:hAnsi="Times New Roman" w:cs="Times New Roman"/>
              </w:rPr>
              <w:lastRenderedPageBreak/>
              <w:t>ВНЕБАЛАНСОВЫЕ СЧЕТА</w:t>
            </w:r>
          </w:p>
          <w:p w:rsidR="003A4B63" w:rsidRDefault="003A4B63" w:rsidP="003A4B63">
            <w:pPr>
              <w:rPr>
                <w:rFonts w:ascii="Times New Roman" w:hAnsi="Times New Roman" w:cs="Times New Roman"/>
              </w:rPr>
            </w:pPr>
            <w:r>
              <w:rPr>
                <w:rFonts w:ascii="Times New Roman" w:hAnsi="Times New Roman" w:cs="Times New Roman"/>
              </w:rPr>
              <w:t>Глава В</w:t>
            </w:r>
            <w:r w:rsidRPr="003A4B63">
              <w:rPr>
                <w:rFonts w:ascii="Times New Roman" w:hAnsi="Times New Roman" w:cs="Times New Roman"/>
              </w:rPr>
              <w:t xml:space="preserve"> </w:t>
            </w:r>
          </w:p>
          <w:p w:rsidR="003A4B63" w:rsidRDefault="003A4B63" w:rsidP="003A4B63">
            <w:pPr>
              <w:rPr>
                <w:rFonts w:ascii="Times New Roman" w:hAnsi="Times New Roman" w:cs="Times New Roman"/>
              </w:rPr>
            </w:pPr>
          </w:p>
          <w:p w:rsidR="00C6238D" w:rsidRPr="002B4210" w:rsidRDefault="00C6238D" w:rsidP="003A4B63">
            <w:pPr>
              <w:rPr>
                <w:rFonts w:ascii="Times New Roman" w:hAnsi="Times New Roman" w:cs="Times New Roman"/>
              </w:rPr>
            </w:pPr>
            <w:r w:rsidRPr="002B4210">
              <w:rPr>
                <w:rFonts w:ascii="Times New Roman" w:hAnsi="Times New Roman" w:cs="Times New Roman"/>
              </w:rPr>
              <w:t xml:space="preserve">Разделы 1 – 3 </w:t>
            </w:r>
          </w:p>
          <w:p w:rsidR="003A4B63" w:rsidRPr="002B4210" w:rsidRDefault="003A4B63" w:rsidP="003A4B63">
            <w:pPr>
              <w:rPr>
                <w:rFonts w:ascii="Times New Roman" w:hAnsi="Times New Roman" w:cs="Times New Roman"/>
              </w:rPr>
            </w:pPr>
            <w:r w:rsidRPr="002B4210">
              <w:rPr>
                <w:rFonts w:ascii="Times New Roman" w:hAnsi="Times New Roman" w:cs="Times New Roman"/>
              </w:rPr>
              <w:t xml:space="preserve">(счета разделов в </w:t>
            </w:r>
            <w:proofErr w:type="spellStart"/>
            <w:r w:rsidRPr="002B4210">
              <w:rPr>
                <w:rFonts w:ascii="Times New Roman" w:hAnsi="Times New Roman" w:cs="Times New Roman"/>
              </w:rPr>
              <w:t>некредитных</w:t>
            </w:r>
            <w:proofErr w:type="spellEnd"/>
            <w:r w:rsidRPr="002B4210">
              <w:rPr>
                <w:rFonts w:ascii="Times New Roman" w:hAnsi="Times New Roman" w:cs="Times New Roman"/>
              </w:rPr>
              <w:t xml:space="preserve"> финансовых организациях не открываются) </w:t>
            </w:r>
          </w:p>
          <w:p w:rsidR="00C6238D" w:rsidRDefault="00C6238D" w:rsidP="00C6238D">
            <w:pPr>
              <w:rPr>
                <w:rFonts w:ascii="Times New Roman" w:hAnsi="Times New Roman" w:cs="Times New Roman"/>
              </w:rPr>
            </w:pPr>
            <w:r w:rsidRPr="003A4B63">
              <w:rPr>
                <w:rFonts w:ascii="Times New Roman" w:hAnsi="Times New Roman" w:cs="Times New Roman"/>
              </w:rPr>
              <w:t>Раздел 4. Расчетные операции и документы</w:t>
            </w:r>
            <w:r w:rsidRPr="00C6238D">
              <w:rPr>
                <w:rFonts w:ascii="Times New Roman" w:hAnsi="Times New Roman" w:cs="Times New Roman"/>
              </w:rPr>
              <w:t xml:space="preserve"> </w:t>
            </w: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544A39" w:rsidRPr="002B4210" w:rsidRDefault="00C6238D" w:rsidP="00C6238D">
            <w:pPr>
              <w:rPr>
                <w:rFonts w:ascii="Times New Roman" w:hAnsi="Times New Roman" w:cs="Times New Roman"/>
              </w:rPr>
            </w:pPr>
            <w:r w:rsidRPr="00C6238D">
              <w:rPr>
                <w:rFonts w:ascii="Times New Roman" w:hAnsi="Times New Roman" w:cs="Times New Roman"/>
              </w:rPr>
              <w:t>Раздел 5</w:t>
            </w:r>
            <w:r w:rsidRPr="002B4210">
              <w:rPr>
                <w:rFonts w:ascii="Times New Roman" w:hAnsi="Times New Roman" w:cs="Times New Roman"/>
              </w:rPr>
              <w:t xml:space="preserve">. </w:t>
            </w:r>
            <w:r w:rsidR="00B31346" w:rsidRPr="002B4210">
              <w:rPr>
                <w:rFonts w:ascii="Times New Roman" w:hAnsi="Times New Roman" w:cs="Times New Roman"/>
                <w:bCs/>
                <w:color w:val="22272F"/>
                <w:shd w:val="clear" w:color="auto" w:fill="FFFFFF"/>
              </w:rPr>
              <w:t>Арендные операции, займы выданные, условные обязательства и условные требования</w:t>
            </w:r>
          </w:p>
          <w:p w:rsidR="00544A39" w:rsidRPr="002B4210" w:rsidRDefault="00544A39" w:rsidP="00C6238D">
            <w:pPr>
              <w:rPr>
                <w:rFonts w:ascii="Times New Roman" w:hAnsi="Times New Roman" w:cs="Times New Roman"/>
              </w:rPr>
            </w:pPr>
          </w:p>
          <w:p w:rsidR="00544A39" w:rsidRPr="002B4210"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FE4A90">
            <w:pPr>
              <w:ind w:firstLine="708"/>
              <w:rPr>
                <w:rFonts w:ascii="Times New Roman" w:hAnsi="Times New Roman" w:cs="Times New Roman"/>
              </w:rPr>
            </w:pPr>
          </w:p>
          <w:p w:rsidR="00FE4A90" w:rsidRDefault="00FE4A90" w:rsidP="00FE4A90">
            <w:pPr>
              <w:ind w:firstLine="708"/>
              <w:rPr>
                <w:rFonts w:ascii="Times New Roman" w:hAnsi="Times New Roman" w:cs="Times New Roman"/>
              </w:rPr>
            </w:pPr>
          </w:p>
          <w:p w:rsidR="00FE4A90" w:rsidRDefault="00FE4A90" w:rsidP="00FE4A90">
            <w:pPr>
              <w:ind w:firstLine="708"/>
              <w:rPr>
                <w:rFonts w:ascii="Times New Roman" w:hAnsi="Times New Roman" w:cs="Times New Roman"/>
              </w:rPr>
            </w:pPr>
          </w:p>
          <w:p w:rsidR="00FE4A90" w:rsidRDefault="00FE4A90" w:rsidP="00FE4A90">
            <w:pPr>
              <w:ind w:firstLine="708"/>
              <w:rPr>
                <w:rFonts w:ascii="Times New Roman" w:hAnsi="Times New Roman" w:cs="Times New Roman"/>
              </w:rPr>
            </w:pPr>
          </w:p>
          <w:p w:rsidR="00FE4A90" w:rsidRDefault="00FE4A90" w:rsidP="00FE4A90">
            <w:pPr>
              <w:ind w:firstLine="708"/>
              <w:rPr>
                <w:rFonts w:ascii="Times New Roman" w:hAnsi="Times New Roman" w:cs="Times New Roman"/>
              </w:rPr>
            </w:pPr>
          </w:p>
          <w:p w:rsidR="00FE4A90" w:rsidRDefault="00FE4A90" w:rsidP="00FE4A90">
            <w:pPr>
              <w:ind w:firstLine="708"/>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r w:rsidRPr="00544A39">
              <w:rPr>
                <w:rFonts w:ascii="Times New Roman" w:hAnsi="Times New Roman" w:cs="Times New Roman"/>
              </w:rPr>
              <w:t>Раздел 7. Корреспондирующие счета</w:t>
            </w:r>
          </w:p>
          <w:p w:rsidR="00C6238D" w:rsidRDefault="00C6238D" w:rsidP="00C6238D">
            <w:pPr>
              <w:rPr>
                <w:rFonts w:ascii="Times New Roman" w:hAnsi="Times New Roman" w:cs="Times New Roman"/>
              </w:rPr>
            </w:pPr>
          </w:p>
          <w:p w:rsidR="003A4B63" w:rsidRPr="002E4AB4" w:rsidRDefault="003A4B63" w:rsidP="00C1668F">
            <w:pPr>
              <w:rPr>
                <w:rFonts w:ascii="Times New Roman" w:hAnsi="Times New Roman" w:cs="Times New Roman"/>
              </w:rPr>
            </w:pPr>
          </w:p>
        </w:tc>
        <w:tc>
          <w:tcPr>
            <w:tcW w:w="1457" w:type="dxa"/>
          </w:tcPr>
          <w:p w:rsidR="00C1668F" w:rsidRDefault="00C1668F"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r>
              <w:rPr>
                <w:rFonts w:ascii="Times New Roman" w:hAnsi="Times New Roman" w:cs="Times New Roman"/>
              </w:rPr>
              <w:t>912</w:t>
            </w: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r>
              <w:rPr>
                <w:rFonts w:ascii="Times New Roman" w:hAnsi="Times New Roman" w:cs="Times New Roman"/>
              </w:rPr>
              <w:t>913</w:t>
            </w: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r>
              <w:rPr>
                <w:rFonts w:ascii="Times New Roman" w:hAnsi="Times New Roman" w:cs="Times New Roman"/>
              </w:rPr>
              <w:t>914</w:t>
            </w: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C6238D" w:rsidRDefault="00C6238D" w:rsidP="002E4AB4">
            <w:pPr>
              <w:jc w:val="center"/>
              <w:rPr>
                <w:rFonts w:ascii="Times New Roman" w:hAnsi="Times New Roman" w:cs="Times New Roman"/>
              </w:rPr>
            </w:pPr>
            <w:r>
              <w:rPr>
                <w:rFonts w:ascii="Times New Roman" w:hAnsi="Times New Roman" w:cs="Times New Roman"/>
              </w:rPr>
              <w:t>915</w:t>
            </w:r>
          </w:p>
          <w:p w:rsidR="00544A39" w:rsidRDefault="00544A39"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p>
          <w:p w:rsidR="002A5C7D" w:rsidRDefault="002A5C7D" w:rsidP="002E4AB4">
            <w:pPr>
              <w:jc w:val="center"/>
              <w:rPr>
                <w:rFonts w:ascii="Times New Roman" w:hAnsi="Times New Roman" w:cs="Times New Roman"/>
              </w:rPr>
            </w:pPr>
          </w:p>
          <w:p w:rsidR="008372B7" w:rsidRDefault="008372B7"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r>
              <w:rPr>
                <w:rFonts w:ascii="Times New Roman" w:hAnsi="Times New Roman" w:cs="Times New Roman"/>
              </w:rPr>
              <w:t>917</w:t>
            </w:r>
          </w:p>
          <w:p w:rsidR="00544A39" w:rsidRDefault="00544A39"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p>
          <w:p w:rsidR="008372B7" w:rsidRDefault="008372B7"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r>
              <w:rPr>
                <w:rFonts w:ascii="Times New Roman" w:hAnsi="Times New Roman" w:cs="Times New Roman"/>
              </w:rPr>
              <w:t>918</w:t>
            </w:r>
          </w:p>
          <w:p w:rsidR="00544A39" w:rsidRDefault="00544A39"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p>
          <w:p w:rsidR="002A5C7D" w:rsidRDefault="002A5C7D"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r w:rsidRPr="00544A39">
              <w:rPr>
                <w:rFonts w:ascii="Times New Roman" w:hAnsi="Times New Roman" w:cs="Times New Roman"/>
              </w:rPr>
              <w:t>99998</w:t>
            </w:r>
          </w:p>
          <w:p w:rsidR="00544A39" w:rsidRDefault="00544A39"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p>
          <w:p w:rsidR="00FE4A90" w:rsidRDefault="00FE4A90" w:rsidP="002E4AB4">
            <w:pPr>
              <w:jc w:val="center"/>
              <w:rPr>
                <w:rFonts w:ascii="Times New Roman" w:hAnsi="Times New Roman" w:cs="Times New Roman"/>
              </w:rPr>
            </w:pPr>
          </w:p>
          <w:p w:rsidR="00544A39" w:rsidRDefault="00544A39" w:rsidP="002E4AB4">
            <w:pPr>
              <w:jc w:val="center"/>
              <w:rPr>
                <w:rFonts w:ascii="Times New Roman" w:hAnsi="Times New Roman" w:cs="Times New Roman"/>
              </w:rPr>
            </w:pPr>
            <w:r w:rsidRPr="00544A39">
              <w:rPr>
                <w:rFonts w:ascii="Times New Roman" w:hAnsi="Times New Roman" w:cs="Times New Roman"/>
              </w:rPr>
              <w:t xml:space="preserve">   99999</w:t>
            </w:r>
          </w:p>
          <w:p w:rsidR="00544A39" w:rsidRPr="002E4AB4" w:rsidRDefault="00544A39" w:rsidP="002E4AB4">
            <w:pPr>
              <w:jc w:val="center"/>
              <w:rPr>
                <w:rFonts w:ascii="Times New Roman" w:hAnsi="Times New Roman" w:cs="Times New Roman"/>
              </w:rPr>
            </w:pPr>
          </w:p>
        </w:tc>
        <w:tc>
          <w:tcPr>
            <w:tcW w:w="2318" w:type="dxa"/>
          </w:tcPr>
          <w:p w:rsidR="003A4B63" w:rsidRPr="003A4B63" w:rsidRDefault="003A4B63" w:rsidP="003A4B63">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1668F" w:rsidRDefault="00C6238D" w:rsidP="00C6238D">
            <w:pPr>
              <w:rPr>
                <w:rFonts w:ascii="Times New Roman" w:hAnsi="Times New Roman" w:cs="Times New Roman"/>
              </w:rPr>
            </w:pPr>
            <w:r w:rsidRPr="00C6238D">
              <w:rPr>
                <w:rFonts w:ascii="Times New Roman" w:hAnsi="Times New Roman" w:cs="Times New Roman"/>
              </w:rPr>
              <w:t>Разные ценности и документы</w:t>
            </w: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2B4210" w:rsidRDefault="002B4210" w:rsidP="00C6238D">
            <w:pPr>
              <w:rPr>
                <w:rFonts w:ascii="Times New Roman" w:hAnsi="Times New Roman" w:cs="Times New Roman"/>
              </w:rPr>
            </w:pPr>
          </w:p>
          <w:p w:rsidR="00C6238D" w:rsidRDefault="00C6238D" w:rsidP="00C6238D">
            <w:pPr>
              <w:rPr>
                <w:rFonts w:ascii="Times New Roman" w:hAnsi="Times New Roman" w:cs="Times New Roman"/>
              </w:rPr>
            </w:pPr>
            <w:r w:rsidRPr="00C6238D">
              <w:rPr>
                <w:rFonts w:ascii="Times New Roman" w:hAnsi="Times New Roman" w:cs="Times New Roman"/>
              </w:rPr>
              <w:t>Обеспечение, полученное по размещенным средствам, и условные обязательства</w:t>
            </w: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C6238D" w:rsidRDefault="00C6238D" w:rsidP="00C6238D">
            <w:pPr>
              <w:rPr>
                <w:rFonts w:ascii="Times New Roman" w:hAnsi="Times New Roman" w:cs="Times New Roman"/>
              </w:rPr>
            </w:pPr>
            <w:r w:rsidRPr="00C6238D">
              <w:rPr>
                <w:rFonts w:ascii="Times New Roman" w:hAnsi="Times New Roman" w:cs="Times New Roman"/>
              </w:rPr>
              <w:t>Активы, переданные в обеспечение и условные требования кредитного характера</w:t>
            </w: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C6238D" w:rsidRDefault="0062276E" w:rsidP="00C6238D">
            <w:pPr>
              <w:rPr>
                <w:rFonts w:ascii="Times New Roman" w:hAnsi="Times New Roman" w:cs="Times New Roman"/>
              </w:rPr>
            </w:pPr>
            <w:r>
              <w:rPr>
                <w:rFonts w:ascii="Times New Roman" w:hAnsi="Times New Roman" w:cs="Times New Roman"/>
              </w:rPr>
              <w:lastRenderedPageBreak/>
              <w:t>А</w:t>
            </w:r>
            <w:r w:rsidR="00C6238D" w:rsidRPr="00C6238D">
              <w:rPr>
                <w:rFonts w:ascii="Times New Roman" w:hAnsi="Times New Roman" w:cs="Times New Roman"/>
              </w:rPr>
              <w:t>ренд</w:t>
            </w:r>
            <w:r>
              <w:rPr>
                <w:rFonts w:ascii="Times New Roman" w:hAnsi="Times New Roman" w:cs="Times New Roman"/>
              </w:rPr>
              <w:t>н</w:t>
            </w:r>
            <w:r w:rsidR="00C6238D" w:rsidRPr="00C6238D">
              <w:rPr>
                <w:rFonts w:ascii="Times New Roman" w:hAnsi="Times New Roman" w:cs="Times New Roman"/>
              </w:rPr>
              <w:t>ы</w:t>
            </w:r>
            <w:r>
              <w:rPr>
                <w:rFonts w:ascii="Times New Roman" w:hAnsi="Times New Roman" w:cs="Times New Roman"/>
              </w:rPr>
              <w:t>е операции</w:t>
            </w:r>
            <w:r w:rsidR="00C6238D" w:rsidRPr="00C6238D">
              <w:rPr>
                <w:rFonts w:ascii="Times New Roman" w:hAnsi="Times New Roman" w:cs="Times New Roman"/>
              </w:rPr>
              <w:t xml:space="preserve">   </w:t>
            </w: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C6238D" w:rsidRDefault="00C6238D"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FE4A90" w:rsidRDefault="00FE4A90" w:rsidP="00C6238D">
            <w:pPr>
              <w:rPr>
                <w:rFonts w:ascii="Times New Roman" w:hAnsi="Times New Roman" w:cs="Times New Roman"/>
              </w:rPr>
            </w:pPr>
          </w:p>
          <w:p w:rsidR="00544A39" w:rsidRDefault="00544A39" w:rsidP="00C6238D">
            <w:pPr>
              <w:rPr>
                <w:rFonts w:ascii="Times New Roman" w:hAnsi="Times New Roman" w:cs="Times New Roman"/>
              </w:rPr>
            </w:pPr>
            <w:r w:rsidRPr="00544A39">
              <w:rPr>
                <w:rFonts w:ascii="Times New Roman" w:hAnsi="Times New Roman" w:cs="Times New Roman"/>
              </w:rPr>
              <w:t>Задолженность по процентным платежам по основному долгу, списанному из-за невозможности взыскания</w:t>
            </w: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r w:rsidRPr="00544A39">
              <w:rPr>
                <w:rFonts w:ascii="Times New Roman" w:hAnsi="Times New Roman" w:cs="Times New Roman"/>
              </w:rPr>
              <w:t>Задолженность по сумме основного долга, списанная из-за невозможности взыскания</w:t>
            </w:r>
          </w:p>
          <w:p w:rsidR="00544A39" w:rsidRDefault="00544A39" w:rsidP="00C6238D">
            <w:pPr>
              <w:rPr>
                <w:rFonts w:ascii="Times New Roman" w:hAnsi="Times New Roman" w:cs="Times New Roman"/>
              </w:rPr>
            </w:pPr>
          </w:p>
          <w:p w:rsidR="00544A39" w:rsidRDefault="00544A39" w:rsidP="00C6238D">
            <w:pPr>
              <w:rPr>
                <w:rFonts w:ascii="Times New Roman" w:hAnsi="Times New Roman" w:cs="Times New Roman"/>
              </w:rPr>
            </w:pPr>
          </w:p>
          <w:p w:rsidR="00FE4A90" w:rsidRDefault="00FE4A90" w:rsidP="00C6238D">
            <w:pPr>
              <w:rPr>
                <w:rFonts w:ascii="Times New Roman" w:hAnsi="Times New Roman" w:cs="Times New Roman"/>
              </w:rPr>
            </w:pPr>
          </w:p>
          <w:p w:rsidR="00544A39" w:rsidRDefault="00544A39" w:rsidP="00C6238D">
            <w:pPr>
              <w:rPr>
                <w:rFonts w:ascii="Times New Roman" w:hAnsi="Times New Roman" w:cs="Times New Roman"/>
              </w:rPr>
            </w:pPr>
          </w:p>
          <w:p w:rsidR="00544A39" w:rsidRPr="00544A39" w:rsidRDefault="00544A39" w:rsidP="00544A39">
            <w:pPr>
              <w:rPr>
                <w:rFonts w:ascii="Times New Roman" w:hAnsi="Times New Roman" w:cs="Times New Roman"/>
              </w:rPr>
            </w:pPr>
            <w:r w:rsidRPr="00544A39">
              <w:rPr>
                <w:rFonts w:ascii="Times New Roman" w:hAnsi="Times New Roman" w:cs="Times New Roman"/>
              </w:rPr>
              <w:t xml:space="preserve">Счет для корреспонденции с пассивными счетами при двойной записи  </w:t>
            </w:r>
          </w:p>
          <w:p w:rsidR="00544A39" w:rsidRPr="00544A39" w:rsidRDefault="00544A39" w:rsidP="00544A39">
            <w:pPr>
              <w:rPr>
                <w:rFonts w:ascii="Times New Roman" w:hAnsi="Times New Roman" w:cs="Times New Roman"/>
              </w:rPr>
            </w:pPr>
          </w:p>
          <w:p w:rsidR="00544A39" w:rsidRPr="002E4AB4" w:rsidRDefault="00544A39" w:rsidP="00544A39">
            <w:pPr>
              <w:rPr>
                <w:rFonts w:ascii="Times New Roman" w:hAnsi="Times New Roman" w:cs="Times New Roman"/>
              </w:rPr>
            </w:pPr>
            <w:r w:rsidRPr="00544A39">
              <w:rPr>
                <w:rFonts w:ascii="Times New Roman" w:hAnsi="Times New Roman" w:cs="Times New Roman"/>
              </w:rPr>
              <w:t>Счет для корреспонденции с активн</w:t>
            </w:r>
            <w:r>
              <w:rPr>
                <w:rFonts w:ascii="Times New Roman" w:hAnsi="Times New Roman" w:cs="Times New Roman"/>
              </w:rPr>
              <w:t xml:space="preserve">ыми счетами при двойной записи </w:t>
            </w:r>
          </w:p>
        </w:tc>
        <w:tc>
          <w:tcPr>
            <w:tcW w:w="4252" w:type="dxa"/>
          </w:tcPr>
          <w:p w:rsidR="00C6238D" w:rsidRDefault="00C6238D" w:rsidP="00C6238D">
            <w:pPr>
              <w:rPr>
                <w:rFonts w:ascii="Times New Roman" w:hAnsi="Times New Roman" w:cs="Times New Roman"/>
                <w:noProof/>
                <w:lang w:eastAsia="ru-RU"/>
              </w:rPr>
            </w:pPr>
          </w:p>
          <w:p w:rsidR="00C6238D" w:rsidRDefault="00C6238D" w:rsidP="00C6238D">
            <w:pPr>
              <w:rPr>
                <w:rFonts w:ascii="Times New Roman" w:hAnsi="Times New Roman" w:cs="Times New Roman"/>
                <w:noProof/>
                <w:lang w:eastAsia="ru-RU"/>
              </w:rPr>
            </w:pPr>
          </w:p>
          <w:p w:rsidR="00C6238D" w:rsidRDefault="00C6238D" w:rsidP="00C6238D">
            <w:pPr>
              <w:rPr>
                <w:rFonts w:ascii="Times New Roman" w:hAnsi="Times New Roman" w:cs="Times New Roman"/>
                <w:noProof/>
                <w:lang w:eastAsia="ru-RU"/>
              </w:rPr>
            </w:pPr>
          </w:p>
          <w:p w:rsidR="00C6238D" w:rsidRDefault="00C6238D" w:rsidP="00C6238D">
            <w:pPr>
              <w:rPr>
                <w:rFonts w:ascii="Times New Roman" w:hAnsi="Times New Roman" w:cs="Times New Roman"/>
                <w:noProof/>
                <w:lang w:eastAsia="ru-RU"/>
              </w:rPr>
            </w:pPr>
          </w:p>
          <w:p w:rsidR="00C6238D" w:rsidRDefault="00C6238D" w:rsidP="00C6238D">
            <w:pPr>
              <w:rPr>
                <w:rFonts w:ascii="Times New Roman" w:hAnsi="Times New Roman" w:cs="Times New Roman"/>
                <w:noProof/>
                <w:lang w:eastAsia="ru-RU"/>
              </w:rPr>
            </w:pPr>
          </w:p>
          <w:p w:rsidR="00C6238D" w:rsidRDefault="00C6238D" w:rsidP="00C6238D">
            <w:pPr>
              <w:rPr>
                <w:rFonts w:ascii="Times New Roman" w:hAnsi="Times New Roman" w:cs="Times New Roman"/>
                <w:noProof/>
                <w:lang w:eastAsia="ru-RU"/>
              </w:rPr>
            </w:pP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91202</w:t>
            </w:r>
            <w:r>
              <w:rPr>
                <w:rFonts w:ascii="Times New Roman" w:hAnsi="Times New Roman" w:cs="Times New Roman"/>
                <w:noProof/>
                <w:lang w:eastAsia="ru-RU"/>
              </w:rPr>
              <w:t xml:space="preserve"> Разные ценности и документы </w:t>
            </w:r>
            <w:r w:rsidRPr="00C6238D">
              <w:rPr>
                <w:rFonts w:ascii="Times New Roman" w:hAnsi="Times New Roman" w:cs="Times New Roman"/>
                <w:noProof/>
                <w:lang w:eastAsia="ru-RU"/>
              </w:rPr>
              <w:t xml:space="preserve"> </w:t>
            </w:r>
            <w:r>
              <w:rPr>
                <w:rFonts w:ascii="Times New Roman" w:hAnsi="Times New Roman" w:cs="Times New Roman"/>
                <w:noProof/>
                <w:lang w:eastAsia="ru-RU"/>
              </w:rPr>
              <w:t>(активный)</w:t>
            </w: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91203 Разные ценности и документы, отосланные и выдан</w:t>
            </w:r>
            <w:r>
              <w:rPr>
                <w:rFonts w:ascii="Times New Roman" w:hAnsi="Times New Roman" w:cs="Times New Roman"/>
                <w:noProof/>
                <w:lang w:eastAsia="ru-RU"/>
              </w:rPr>
              <w:t>ные под отчет, на комиссию (активный)</w:t>
            </w:r>
          </w:p>
          <w:p w:rsidR="00C6238D" w:rsidRDefault="00C6238D" w:rsidP="00C6238D">
            <w:pPr>
              <w:rPr>
                <w:rFonts w:ascii="Times New Roman" w:hAnsi="Times New Roman" w:cs="Times New Roman"/>
                <w:noProof/>
                <w:lang w:eastAsia="ru-RU"/>
              </w:rPr>
            </w:pPr>
            <w:r>
              <w:rPr>
                <w:rFonts w:ascii="Times New Roman" w:hAnsi="Times New Roman" w:cs="Times New Roman"/>
                <w:noProof/>
                <w:lang w:eastAsia="ru-RU"/>
              </w:rPr>
              <w:t xml:space="preserve">91207 Бланки </w:t>
            </w:r>
            <w:r w:rsidRPr="00C6238D">
              <w:rPr>
                <w:rFonts w:ascii="Times New Roman" w:hAnsi="Times New Roman" w:cs="Times New Roman"/>
                <w:noProof/>
                <w:lang w:eastAsia="ru-RU"/>
              </w:rPr>
              <w:t xml:space="preserve"> </w:t>
            </w:r>
            <w:r>
              <w:rPr>
                <w:rFonts w:ascii="Times New Roman" w:hAnsi="Times New Roman" w:cs="Times New Roman"/>
                <w:noProof/>
                <w:lang w:eastAsia="ru-RU"/>
              </w:rPr>
              <w:t>(активный)</w:t>
            </w: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912</w:t>
            </w:r>
            <w:r>
              <w:rPr>
                <w:rFonts w:ascii="Times New Roman" w:hAnsi="Times New Roman" w:cs="Times New Roman"/>
                <w:noProof/>
                <w:lang w:eastAsia="ru-RU"/>
              </w:rPr>
              <w:t>23 Бланки строгой отчетности  (активный)</w:t>
            </w:r>
          </w:p>
          <w:p w:rsidR="00C6238D" w:rsidRDefault="00C6238D" w:rsidP="00C6238D">
            <w:pPr>
              <w:rPr>
                <w:rFonts w:ascii="Times New Roman" w:hAnsi="Times New Roman" w:cs="Times New Roman"/>
                <w:noProof/>
                <w:lang w:eastAsia="ru-RU"/>
              </w:rPr>
            </w:pPr>
          </w:p>
          <w:p w:rsidR="00C6238D" w:rsidRDefault="00C6238D" w:rsidP="00C6238D">
            <w:pPr>
              <w:rPr>
                <w:rFonts w:ascii="Times New Roman" w:hAnsi="Times New Roman" w:cs="Times New Roman"/>
                <w:noProof/>
                <w:lang w:eastAsia="ru-RU"/>
              </w:rPr>
            </w:pPr>
          </w:p>
          <w:p w:rsidR="00C6238D" w:rsidRP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 xml:space="preserve">91311 Ценные бумаги, принятые в обеспечение </w:t>
            </w: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 xml:space="preserve">91312 Имущество, принятое в обеспечение, кроме ценных бумаг и </w:t>
            </w:r>
            <w:bookmarkStart w:id="5" w:name="_GoBack"/>
            <w:bookmarkEnd w:id="5"/>
            <w:r w:rsidRPr="00C6238D">
              <w:rPr>
                <w:rFonts w:ascii="Times New Roman" w:hAnsi="Times New Roman" w:cs="Times New Roman"/>
                <w:noProof/>
                <w:lang w:eastAsia="ru-RU"/>
              </w:rPr>
              <w:t>драгоценных металлов</w:t>
            </w: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91313 Драгоценные металлы, принятые в обеспеч</w:t>
            </w:r>
            <w:r>
              <w:rPr>
                <w:rFonts w:ascii="Times New Roman" w:hAnsi="Times New Roman" w:cs="Times New Roman"/>
                <w:noProof/>
                <w:lang w:eastAsia="ru-RU"/>
              </w:rPr>
              <w:t xml:space="preserve">ение </w:t>
            </w: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91315 Выда</w:t>
            </w:r>
            <w:r>
              <w:rPr>
                <w:rFonts w:ascii="Times New Roman" w:hAnsi="Times New Roman" w:cs="Times New Roman"/>
                <w:noProof/>
                <w:lang w:eastAsia="ru-RU"/>
              </w:rPr>
              <w:t xml:space="preserve">нные гарантии и поручительства </w:t>
            </w:r>
          </w:p>
          <w:p w:rsidR="00C6238D" w:rsidRDefault="00C6238D" w:rsidP="00C6238D">
            <w:pPr>
              <w:rPr>
                <w:rFonts w:ascii="Times New Roman" w:hAnsi="Times New Roman" w:cs="Times New Roman"/>
                <w:noProof/>
                <w:lang w:eastAsia="ru-RU"/>
              </w:rPr>
            </w:pPr>
            <w:r>
              <w:rPr>
                <w:rFonts w:ascii="Times New Roman" w:hAnsi="Times New Roman" w:cs="Times New Roman"/>
                <w:noProof/>
                <w:lang w:eastAsia="ru-RU"/>
              </w:rPr>
              <w:t>9</w:t>
            </w:r>
            <w:r w:rsidRPr="00C6238D">
              <w:rPr>
                <w:rFonts w:ascii="Times New Roman" w:hAnsi="Times New Roman" w:cs="Times New Roman"/>
                <w:noProof/>
                <w:lang w:eastAsia="ru-RU"/>
              </w:rPr>
              <w:t>1318 Условные обязат</w:t>
            </w:r>
            <w:r>
              <w:rPr>
                <w:rFonts w:ascii="Times New Roman" w:hAnsi="Times New Roman" w:cs="Times New Roman"/>
                <w:noProof/>
                <w:lang w:eastAsia="ru-RU"/>
              </w:rPr>
              <w:t xml:space="preserve">ельства некредитного характера </w:t>
            </w:r>
          </w:p>
          <w:p w:rsidR="00C6238D" w:rsidRDefault="00C6238D" w:rsidP="00C6238D">
            <w:pPr>
              <w:rPr>
                <w:rFonts w:ascii="Times New Roman" w:hAnsi="Times New Roman" w:cs="Times New Roman"/>
                <w:noProof/>
                <w:lang w:eastAsia="ru-RU"/>
              </w:rPr>
            </w:pPr>
            <w:r>
              <w:rPr>
                <w:rFonts w:ascii="Times New Roman" w:hAnsi="Times New Roman" w:cs="Times New Roman"/>
                <w:noProof/>
                <w:lang w:eastAsia="ru-RU"/>
              </w:rPr>
              <w:t>Все счета пассивные</w:t>
            </w:r>
            <w:r w:rsidRPr="00C6238D">
              <w:rPr>
                <w:rFonts w:ascii="Times New Roman" w:hAnsi="Times New Roman" w:cs="Times New Roman"/>
                <w:noProof/>
                <w:lang w:eastAsia="ru-RU"/>
              </w:rPr>
              <w:t xml:space="preserve">  </w:t>
            </w:r>
          </w:p>
          <w:p w:rsidR="00C6238D" w:rsidRDefault="00C6238D" w:rsidP="00C6238D">
            <w:pPr>
              <w:rPr>
                <w:rFonts w:ascii="Times New Roman" w:hAnsi="Times New Roman" w:cs="Times New Roman"/>
                <w:noProof/>
                <w:lang w:eastAsia="ru-RU"/>
              </w:rPr>
            </w:pPr>
          </w:p>
          <w:p w:rsidR="00C6238D" w:rsidRP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 xml:space="preserve">91411 Ценные бумаги, переданные в обеспечение </w:t>
            </w:r>
          </w:p>
          <w:p w:rsidR="00C6238D" w:rsidRP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91412 Имущество, переданное в обеспечение, кроме ценных</w:t>
            </w:r>
            <w:r>
              <w:rPr>
                <w:rFonts w:ascii="Times New Roman" w:hAnsi="Times New Roman" w:cs="Times New Roman"/>
                <w:noProof/>
                <w:lang w:eastAsia="ru-RU"/>
              </w:rPr>
              <w:t xml:space="preserve"> бумаг и драгоценных металлов </w:t>
            </w:r>
            <w:r w:rsidRPr="00C6238D">
              <w:rPr>
                <w:rFonts w:ascii="Times New Roman" w:hAnsi="Times New Roman" w:cs="Times New Roman"/>
                <w:noProof/>
                <w:lang w:eastAsia="ru-RU"/>
              </w:rPr>
              <w:t xml:space="preserve"> </w:t>
            </w:r>
          </w:p>
          <w:p w:rsidR="002B4210"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 xml:space="preserve">91413 Драгоценные металлы, переданные в обеспечение </w:t>
            </w: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 xml:space="preserve">91414 Полученные гарантии и поручительства </w:t>
            </w: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 xml:space="preserve">91416 Неиспользованные кредитные линии по получению кредитов </w:t>
            </w: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91417 Неиспользованные лимиты по получению денежных средств в виде «овердра</w:t>
            </w:r>
            <w:r>
              <w:rPr>
                <w:rFonts w:ascii="Times New Roman" w:hAnsi="Times New Roman" w:cs="Times New Roman"/>
                <w:noProof/>
                <w:lang w:eastAsia="ru-RU"/>
              </w:rPr>
              <w:t>фт» и под «лимит задолженности»</w:t>
            </w: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 xml:space="preserve">91418 Номинальная стоимость приобретенных прав требования </w:t>
            </w: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91419 Ценные бумаги, переданные по операциям, сов</w:t>
            </w:r>
            <w:r>
              <w:rPr>
                <w:rFonts w:ascii="Times New Roman" w:hAnsi="Times New Roman" w:cs="Times New Roman"/>
                <w:noProof/>
                <w:lang w:eastAsia="ru-RU"/>
              </w:rPr>
              <w:t xml:space="preserve">ершаемым на возвратной основе </w:t>
            </w:r>
          </w:p>
          <w:p w:rsidR="00C6238D" w:rsidRDefault="00C6238D" w:rsidP="00C6238D">
            <w:pPr>
              <w:rPr>
                <w:rFonts w:ascii="Times New Roman" w:hAnsi="Times New Roman" w:cs="Times New Roman"/>
                <w:noProof/>
                <w:lang w:eastAsia="ru-RU"/>
              </w:rPr>
            </w:pPr>
            <w:r>
              <w:rPr>
                <w:rFonts w:ascii="Times New Roman" w:hAnsi="Times New Roman" w:cs="Times New Roman"/>
                <w:noProof/>
                <w:lang w:eastAsia="ru-RU"/>
              </w:rPr>
              <w:t>Все счета активные</w:t>
            </w:r>
          </w:p>
          <w:p w:rsidR="00C6238D" w:rsidRDefault="00C6238D" w:rsidP="00C6238D">
            <w:pPr>
              <w:rPr>
                <w:rFonts w:ascii="Times New Roman" w:hAnsi="Times New Roman" w:cs="Times New Roman"/>
                <w:noProof/>
                <w:lang w:eastAsia="ru-RU"/>
              </w:rPr>
            </w:pPr>
          </w:p>
          <w:p w:rsidR="00544A39"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91501 Основные</w:t>
            </w:r>
            <w:r w:rsidR="00544A39">
              <w:rPr>
                <w:rFonts w:ascii="Times New Roman" w:hAnsi="Times New Roman" w:cs="Times New Roman"/>
                <w:noProof/>
                <w:lang w:eastAsia="ru-RU"/>
              </w:rPr>
              <w:t xml:space="preserve"> средства, переданные в аренду (активный)</w:t>
            </w:r>
          </w:p>
          <w:p w:rsidR="00544A39"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lastRenderedPageBreak/>
              <w:t xml:space="preserve">91502 Другое имущество, переданное в аренду </w:t>
            </w:r>
            <w:r w:rsidR="00544A39">
              <w:rPr>
                <w:rFonts w:ascii="Times New Roman" w:hAnsi="Times New Roman" w:cs="Times New Roman"/>
                <w:noProof/>
                <w:lang w:eastAsia="ru-RU"/>
              </w:rPr>
              <w:t>(активный)</w:t>
            </w:r>
          </w:p>
          <w:p w:rsidR="00544A39"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 xml:space="preserve">91506 Имущество, переданное в финансовую аренду  </w:t>
            </w:r>
            <w:r w:rsidR="00544A39">
              <w:rPr>
                <w:rFonts w:ascii="Times New Roman" w:hAnsi="Times New Roman" w:cs="Times New Roman"/>
                <w:noProof/>
                <w:lang w:eastAsia="ru-RU"/>
              </w:rPr>
              <w:t>(активный)</w:t>
            </w:r>
          </w:p>
          <w:p w:rsidR="00544A39"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 xml:space="preserve">91507 Основные средства, полученные по договорам аренды </w:t>
            </w:r>
            <w:r w:rsidR="00544A39">
              <w:rPr>
                <w:rFonts w:ascii="Times New Roman" w:hAnsi="Times New Roman" w:cs="Times New Roman"/>
                <w:noProof/>
                <w:lang w:eastAsia="ru-RU"/>
              </w:rPr>
              <w:t>(пассивный)</w:t>
            </w: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 xml:space="preserve">91508 Другое имущество, полученное по договорам аренды </w:t>
            </w:r>
            <w:r w:rsidR="00544A39">
              <w:rPr>
                <w:rFonts w:ascii="Times New Roman" w:hAnsi="Times New Roman" w:cs="Times New Roman"/>
                <w:noProof/>
                <w:lang w:eastAsia="ru-RU"/>
              </w:rPr>
              <w:t>(пассивный)</w:t>
            </w:r>
          </w:p>
          <w:p w:rsidR="00C6238D" w:rsidRDefault="00C6238D" w:rsidP="00C6238D">
            <w:pPr>
              <w:rPr>
                <w:rFonts w:ascii="Times New Roman" w:hAnsi="Times New Roman" w:cs="Times New Roman"/>
                <w:noProof/>
                <w:lang w:eastAsia="ru-RU"/>
              </w:rPr>
            </w:pPr>
            <w:r w:rsidRPr="00C6238D">
              <w:rPr>
                <w:rFonts w:ascii="Times New Roman" w:hAnsi="Times New Roman" w:cs="Times New Roman"/>
                <w:noProof/>
                <w:lang w:eastAsia="ru-RU"/>
              </w:rPr>
              <w:t xml:space="preserve">  </w:t>
            </w:r>
          </w:p>
          <w:p w:rsidR="00544A39" w:rsidRDefault="00544A39" w:rsidP="00C6238D">
            <w:pPr>
              <w:rPr>
                <w:rFonts w:ascii="Times New Roman" w:hAnsi="Times New Roman" w:cs="Times New Roman"/>
                <w:noProof/>
                <w:lang w:eastAsia="ru-RU"/>
              </w:rPr>
            </w:pPr>
          </w:p>
          <w:p w:rsidR="00544A39" w:rsidRPr="00544A39" w:rsidRDefault="00544A39" w:rsidP="00544A39">
            <w:pPr>
              <w:rPr>
                <w:rFonts w:ascii="Times New Roman" w:hAnsi="Times New Roman" w:cs="Times New Roman"/>
                <w:noProof/>
                <w:lang w:eastAsia="ru-RU"/>
              </w:rPr>
            </w:pPr>
            <w:r w:rsidRPr="00544A39">
              <w:rPr>
                <w:rFonts w:ascii="Times New Roman" w:hAnsi="Times New Roman" w:cs="Times New Roman"/>
                <w:noProof/>
                <w:lang w:eastAsia="ru-RU"/>
              </w:rPr>
              <w:t xml:space="preserve">91702 Неполученные проценты по займам, списанным с баланса  </w:t>
            </w:r>
          </w:p>
          <w:p w:rsidR="00544A39" w:rsidRDefault="00544A39" w:rsidP="00544A39">
            <w:pPr>
              <w:rPr>
                <w:rFonts w:ascii="Times New Roman" w:hAnsi="Times New Roman" w:cs="Times New Roman"/>
                <w:noProof/>
                <w:lang w:eastAsia="ru-RU"/>
              </w:rPr>
            </w:pPr>
            <w:r w:rsidRPr="00544A39">
              <w:rPr>
                <w:rFonts w:ascii="Times New Roman" w:hAnsi="Times New Roman" w:cs="Times New Roman"/>
                <w:noProof/>
                <w:lang w:eastAsia="ru-RU"/>
              </w:rPr>
              <w:t>91703 Неполученные проценты по прочим размещенным с</w:t>
            </w:r>
            <w:r>
              <w:rPr>
                <w:rFonts w:ascii="Times New Roman" w:hAnsi="Times New Roman" w:cs="Times New Roman"/>
                <w:noProof/>
                <w:lang w:eastAsia="ru-RU"/>
              </w:rPr>
              <w:t xml:space="preserve">редствам, списанным с баланса  </w:t>
            </w:r>
          </w:p>
          <w:p w:rsidR="00544A39" w:rsidRDefault="00544A39" w:rsidP="00544A39">
            <w:pPr>
              <w:rPr>
                <w:rFonts w:ascii="Times New Roman" w:hAnsi="Times New Roman" w:cs="Times New Roman"/>
                <w:noProof/>
                <w:lang w:eastAsia="ru-RU"/>
              </w:rPr>
            </w:pPr>
            <w:r>
              <w:rPr>
                <w:rFonts w:ascii="Times New Roman" w:hAnsi="Times New Roman" w:cs="Times New Roman"/>
                <w:noProof/>
                <w:lang w:eastAsia="ru-RU"/>
              </w:rPr>
              <w:t>Все счета активные</w:t>
            </w:r>
          </w:p>
          <w:p w:rsidR="00544A39" w:rsidRDefault="00544A39" w:rsidP="00544A39">
            <w:pPr>
              <w:rPr>
                <w:rFonts w:ascii="Times New Roman" w:hAnsi="Times New Roman" w:cs="Times New Roman"/>
                <w:noProof/>
                <w:lang w:eastAsia="ru-RU"/>
              </w:rPr>
            </w:pPr>
          </w:p>
          <w:p w:rsidR="00544A39" w:rsidRDefault="00544A39" w:rsidP="00544A39">
            <w:pPr>
              <w:rPr>
                <w:rFonts w:ascii="Times New Roman" w:hAnsi="Times New Roman" w:cs="Times New Roman"/>
                <w:noProof/>
                <w:lang w:eastAsia="ru-RU"/>
              </w:rPr>
            </w:pPr>
          </w:p>
          <w:p w:rsidR="00FE4A90" w:rsidRDefault="00FE4A90" w:rsidP="00544A39">
            <w:pPr>
              <w:rPr>
                <w:rFonts w:ascii="Times New Roman" w:hAnsi="Times New Roman" w:cs="Times New Roman"/>
                <w:noProof/>
                <w:lang w:eastAsia="ru-RU"/>
              </w:rPr>
            </w:pPr>
          </w:p>
          <w:p w:rsidR="00544A39" w:rsidRPr="00544A39" w:rsidRDefault="00544A39" w:rsidP="00544A39">
            <w:pPr>
              <w:rPr>
                <w:rFonts w:ascii="Times New Roman" w:hAnsi="Times New Roman" w:cs="Times New Roman"/>
                <w:noProof/>
                <w:lang w:eastAsia="ru-RU"/>
              </w:rPr>
            </w:pPr>
            <w:r w:rsidRPr="00544A39">
              <w:rPr>
                <w:rFonts w:ascii="Times New Roman" w:hAnsi="Times New Roman" w:cs="Times New Roman"/>
                <w:noProof/>
                <w:lang w:eastAsia="ru-RU"/>
              </w:rPr>
              <w:t xml:space="preserve">91801 Задолженность по прочим размещенным средствам, списанная за счет резервов под обесценение  </w:t>
            </w:r>
          </w:p>
          <w:p w:rsidR="00544A39" w:rsidRDefault="00544A39" w:rsidP="00544A39">
            <w:pPr>
              <w:rPr>
                <w:rFonts w:ascii="Times New Roman" w:hAnsi="Times New Roman" w:cs="Times New Roman"/>
                <w:noProof/>
                <w:lang w:eastAsia="ru-RU"/>
              </w:rPr>
            </w:pPr>
            <w:r w:rsidRPr="00544A39">
              <w:rPr>
                <w:rFonts w:ascii="Times New Roman" w:hAnsi="Times New Roman" w:cs="Times New Roman"/>
                <w:noProof/>
                <w:lang w:eastAsia="ru-RU"/>
              </w:rPr>
              <w:t xml:space="preserve">91804 Задолженность по займам, списанная за счет резервов под обесценение  </w:t>
            </w:r>
          </w:p>
          <w:p w:rsidR="00544A39" w:rsidRDefault="00544A39" w:rsidP="00544A39">
            <w:pPr>
              <w:rPr>
                <w:rFonts w:ascii="Times New Roman" w:hAnsi="Times New Roman" w:cs="Times New Roman"/>
                <w:noProof/>
                <w:lang w:eastAsia="ru-RU"/>
              </w:rPr>
            </w:pPr>
            <w:r>
              <w:rPr>
                <w:rFonts w:ascii="Times New Roman" w:hAnsi="Times New Roman" w:cs="Times New Roman"/>
                <w:noProof/>
                <w:lang w:eastAsia="ru-RU"/>
              </w:rPr>
              <w:t>Все счета активные</w:t>
            </w:r>
            <w:r w:rsidRPr="00544A39">
              <w:rPr>
                <w:rFonts w:ascii="Times New Roman" w:hAnsi="Times New Roman" w:cs="Times New Roman"/>
                <w:noProof/>
                <w:lang w:eastAsia="ru-RU"/>
              </w:rPr>
              <w:t xml:space="preserve">   </w:t>
            </w:r>
          </w:p>
          <w:p w:rsidR="00544A39" w:rsidRDefault="00544A39" w:rsidP="00544A39">
            <w:pPr>
              <w:rPr>
                <w:rFonts w:ascii="Times New Roman" w:hAnsi="Times New Roman" w:cs="Times New Roman"/>
                <w:noProof/>
                <w:lang w:eastAsia="ru-RU"/>
              </w:rPr>
            </w:pPr>
          </w:p>
          <w:p w:rsidR="00544A39" w:rsidRDefault="00544A39" w:rsidP="00544A39">
            <w:pPr>
              <w:rPr>
                <w:rFonts w:ascii="Times New Roman" w:hAnsi="Times New Roman" w:cs="Times New Roman"/>
                <w:noProof/>
                <w:lang w:eastAsia="ru-RU"/>
              </w:rPr>
            </w:pPr>
          </w:p>
          <w:p w:rsidR="00544A39" w:rsidRDefault="00544A39" w:rsidP="00544A39">
            <w:pPr>
              <w:rPr>
                <w:rFonts w:ascii="Times New Roman" w:hAnsi="Times New Roman" w:cs="Times New Roman"/>
                <w:noProof/>
                <w:lang w:eastAsia="ru-RU"/>
              </w:rPr>
            </w:pPr>
            <w:r>
              <w:rPr>
                <w:rFonts w:ascii="Times New Roman" w:hAnsi="Times New Roman" w:cs="Times New Roman"/>
                <w:noProof/>
                <w:lang w:eastAsia="ru-RU"/>
              </w:rPr>
              <w:t>Активный</w:t>
            </w:r>
          </w:p>
          <w:p w:rsidR="00544A39" w:rsidRDefault="00544A39" w:rsidP="00544A39">
            <w:pPr>
              <w:rPr>
                <w:rFonts w:ascii="Times New Roman" w:hAnsi="Times New Roman" w:cs="Times New Roman"/>
                <w:noProof/>
                <w:lang w:eastAsia="ru-RU"/>
              </w:rPr>
            </w:pPr>
          </w:p>
          <w:p w:rsidR="00544A39" w:rsidRDefault="00544A39" w:rsidP="00544A39">
            <w:pPr>
              <w:rPr>
                <w:rFonts w:ascii="Times New Roman" w:hAnsi="Times New Roman" w:cs="Times New Roman"/>
                <w:noProof/>
                <w:lang w:eastAsia="ru-RU"/>
              </w:rPr>
            </w:pPr>
          </w:p>
          <w:p w:rsidR="00FE4A90" w:rsidRDefault="00FE4A90" w:rsidP="00544A39">
            <w:pPr>
              <w:rPr>
                <w:rFonts w:ascii="Times New Roman" w:hAnsi="Times New Roman" w:cs="Times New Roman"/>
                <w:noProof/>
                <w:lang w:eastAsia="ru-RU"/>
              </w:rPr>
            </w:pPr>
          </w:p>
          <w:p w:rsidR="00544A39" w:rsidRDefault="00544A39" w:rsidP="00544A39">
            <w:pPr>
              <w:rPr>
                <w:rFonts w:ascii="Times New Roman" w:hAnsi="Times New Roman" w:cs="Times New Roman"/>
                <w:noProof/>
                <w:lang w:eastAsia="ru-RU"/>
              </w:rPr>
            </w:pPr>
          </w:p>
          <w:p w:rsidR="00544A39" w:rsidRDefault="00544A39" w:rsidP="00544A39">
            <w:pPr>
              <w:rPr>
                <w:rFonts w:ascii="Times New Roman" w:hAnsi="Times New Roman" w:cs="Times New Roman"/>
                <w:noProof/>
                <w:lang w:eastAsia="ru-RU"/>
              </w:rPr>
            </w:pPr>
            <w:r>
              <w:rPr>
                <w:rFonts w:ascii="Times New Roman" w:hAnsi="Times New Roman" w:cs="Times New Roman"/>
                <w:noProof/>
                <w:lang w:eastAsia="ru-RU"/>
              </w:rPr>
              <w:t>Пассивный</w:t>
            </w:r>
          </w:p>
          <w:p w:rsidR="00544A39" w:rsidRDefault="00544A39" w:rsidP="00544A39">
            <w:pPr>
              <w:rPr>
                <w:rFonts w:ascii="Times New Roman" w:hAnsi="Times New Roman" w:cs="Times New Roman"/>
                <w:noProof/>
                <w:lang w:eastAsia="ru-RU"/>
              </w:rPr>
            </w:pPr>
          </w:p>
          <w:p w:rsidR="00544A39" w:rsidRDefault="00544A39" w:rsidP="00544A39">
            <w:pPr>
              <w:rPr>
                <w:rFonts w:ascii="Times New Roman" w:hAnsi="Times New Roman" w:cs="Times New Roman"/>
                <w:noProof/>
                <w:lang w:eastAsia="ru-RU"/>
              </w:rPr>
            </w:pPr>
          </w:p>
          <w:p w:rsidR="00544A39" w:rsidRDefault="00544A39" w:rsidP="00544A39">
            <w:pPr>
              <w:rPr>
                <w:rFonts w:ascii="Times New Roman" w:hAnsi="Times New Roman" w:cs="Times New Roman"/>
                <w:noProof/>
                <w:lang w:eastAsia="ru-RU"/>
              </w:rPr>
            </w:pPr>
            <w:r w:rsidRPr="00544A39">
              <w:rPr>
                <w:rFonts w:ascii="Times New Roman" w:hAnsi="Times New Roman" w:cs="Times New Roman"/>
                <w:noProof/>
                <w:lang w:eastAsia="ru-RU"/>
              </w:rPr>
              <w:t xml:space="preserve">Внебалансовые счета по экономическому содержанию разделены на активные и пассивные. </w:t>
            </w:r>
          </w:p>
          <w:p w:rsidR="00544A39" w:rsidRDefault="00544A39" w:rsidP="00544A39">
            <w:pPr>
              <w:rPr>
                <w:rFonts w:ascii="Times New Roman" w:hAnsi="Times New Roman" w:cs="Times New Roman"/>
                <w:noProof/>
                <w:lang w:eastAsia="ru-RU"/>
              </w:rPr>
            </w:pPr>
          </w:p>
          <w:p w:rsidR="00544A39" w:rsidRDefault="00544A39" w:rsidP="00544A39">
            <w:pPr>
              <w:rPr>
                <w:rFonts w:ascii="Times New Roman" w:hAnsi="Times New Roman" w:cs="Times New Roman"/>
                <w:noProof/>
                <w:lang w:eastAsia="ru-RU"/>
              </w:rPr>
            </w:pPr>
            <w:r w:rsidRPr="00544A39">
              <w:rPr>
                <w:rFonts w:ascii="Times New Roman" w:hAnsi="Times New Roman" w:cs="Times New Roman"/>
                <w:noProof/>
                <w:lang w:eastAsia="ru-RU"/>
              </w:rPr>
              <w:t>В учете операции отражаются методом двойной записи: активные счета корреспондируют со счетом № 99999, пассивные – со счетом № 99998, при этом счета № 99998 и № 99999 ведутся только в рублях.</w:t>
            </w:r>
          </w:p>
          <w:p w:rsidR="00544A39" w:rsidRDefault="00544A39" w:rsidP="00544A39">
            <w:pPr>
              <w:rPr>
                <w:rFonts w:ascii="Times New Roman" w:hAnsi="Times New Roman" w:cs="Times New Roman"/>
                <w:noProof/>
                <w:lang w:eastAsia="ru-RU"/>
              </w:rPr>
            </w:pPr>
          </w:p>
          <w:p w:rsidR="00544A39" w:rsidRDefault="00544A39" w:rsidP="00544A39">
            <w:pPr>
              <w:rPr>
                <w:rFonts w:ascii="Times New Roman" w:hAnsi="Times New Roman" w:cs="Times New Roman"/>
                <w:noProof/>
                <w:lang w:eastAsia="ru-RU"/>
              </w:rPr>
            </w:pPr>
            <w:r w:rsidRPr="00544A39">
              <w:rPr>
                <w:rFonts w:ascii="Times New Roman" w:hAnsi="Times New Roman" w:cs="Times New Roman"/>
                <w:noProof/>
                <w:lang w:eastAsia="ru-RU"/>
              </w:rPr>
              <w:t xml:space="preserve">Двойная запись может также осуществляться путем перечисления сумм с одного активного внебалансового счета на другой активный счет или с одного пассивного счета на другой пассивный счет. </w:t>
            </w:r>
          </w:p>
          <w:p w:rsidR="00544A39" w:rsidRDefault="00544A39" w:rsidP="00544A39">
            <w:pPr>
              <w:rPr>
                <w:rFonts w:ascii="Times New Roman" w:hAnsi="Times New Roman" w:cs="Times New Roman"/>
                <w:noProof/>
                <w:lang w:eastAsia="ru-RU"/>
              </w:rPr>
            </w:pPr>
          </w:p>
          <w:p w:rsidR="00544A39" w:rsidRPr="002E4AB4" w:rsidRDefault="00544A39" w:rsidP="00CA7566">
            <w:pPr>
              <w:rPr>
                <w:rFonts w:ascii="Times New Roman" w:hAnsi="Times New Roman" w:cs="Times New Roman"/>
                <w:noProof/>
                <w:lang w:eastAsia="ru-RU"/>
              </w:rPr>
            </w:pPr>
            <w:r w:rsidRPr="00544A39">
              <w:rPr>
                <w:rFonts w:ascii="Times New Roman" w:hAnsi="Times New Roman" w:cs="Times New Roman"/>
                <w:noProof/>
                <w:lang w:eastAsia="ru-RU"/>
              </w:rPr>
              <w:t xml:space="preserve">При переоценке остатков на внебалансовых счетах в связи с изменением курсов иностранных валют по отношению к рублю активные </w:t>
            </w:r>
            <w:r w:rsidRPr="00544A39">
              <w:rPr>
                <w:rFonts w:ascii="Times New Roman" w:hAnsi="Times New Roman" w:cs="Times New Roman"/>
                <w:noProof/>
                <w:lang w:eastAsia="ru-RU"/>
              </w:rPr>
              <w:lastRenderedPageBreak/>
              <w:t xml:space="preserve">внебалансовые счета корреспондируют со счетом № 99999, пассивные  – со счетом № 99998. </w:t>
            </w:r>
          </w:p>
        </w:tc>
      </w:tr>
    </w:tbl>
    <w:p w:rsidR="00CA7566" w:rsidRDefault="00CA7566" w:rsidP="00722ACE"/>
    <w:p w:rsidR="00791B71" w:rsidRPr="00C81379" w:rsidRDefault="00791B71" w:rsidP="00952F83">
      <w:pPr>
        <w:ind w:firstLine="708"/>
        <w:rPr>
          <w:rFonts w:ascii="Times New Roman" w:hAnsi="Times New Roman" w:cs="Times New Roman"/>
          <w:sz w:val="24"/>
          <w:szCs w:val="24"/>
        </w:rPr>
      </w:pPr>
    </w:p>
    <w:sectPr w:rsidR="00791B71" w:rsidRPr="00C81379" w:rsidSect="006816DB">
      <w:footerReference w:type="default" r:id="rId10"/>
      <w:pgSz w:w="11906" w:h="16838"/>
      <w:pgMar w:top="720" w:right="720" w:bottom="720" w:left="720" w:header="708" w:footer="708" w:gutter="0"/>
      <w:pgBorders w:offsetFrom="page">
        <w:top w:val="dotted" w:sz="4" w:space="24" w:color="auto" w:shadow="1"/>
        <w:left w:val="dotted" w:sz="4" w:space="24" w:color="auto" w:shadow="1"/>
        <w:bottom w:val="dotted" w:sz="4" w:space="24" w:color="auto" w:shadow="1"/>
        <w:right w:val="dotted" w:sz="4"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681" w:rsidRDefault="00D06681" w:rsidP="002A5C7D">
      <w:pPr>
        <w:spacing w:after="0" w:line="240" w:lineRule="auto"/>
      </w:pPr>
      <w:r>
        <w:separator/>
      </w:r>
    </w:p>
  </w:endnote>
  <w:endnote w:type="continuationSeparator" w:id="0">
    <w:p w:rsidR="00D06681" w:rsidRDefault="00D06681" w:rsidP="002A5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Serif">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3568832"/>
      <w:docPartObj>
        <w:docPartGallery w:val="Page Numbers (Bottom of Page)"/>
        <w:docPartUnique/>
      </w:docPartObj>
    </w:sdtPr>
    <w:sdtEndPr/>
    <w:sdtContent>
      <w:p w:rsidR="00455947" w:rsidRDefault="00455947">
        <w:pPr>
          <w:pStyle w:val="a9"/>
          <w:jc w:val="right"/>
        </w:pPr>
        <w:r>
          <w:fldChar w:fldCharType="begin"/>
        </w:r>
        <w:r>
          <w:instrText>PAGE   \* MERGEFORMAT</w:instrText>
        </w:r>
        <w:r>
          <w:fldChar w:fldCharType="separate"/>
        </w:r>
        <w:r w:rsidR="00D23744">
          <w:rPr>
            <w:noProof/>
          </w:rPr>
          <w:t>15</w:t>
        </w:r>
        <w:r>
          <w:fldChar w:fldCharType="end"/>
        </w:r>
      </w:p>
    </w:sdtContent>
  </w:sdt>
  <w:p w:rsidR="00455947" w:rsidRDefault="0045594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681" w:rsidRDefault="00D06681" w:rsidP="002A5C7D">
      <w:pPr>
        <w:spacing w:after="0" w:line="240" w:lineRule="auto"/>
      </w:pPr>
      <w:r>
        <w:separator/>
      </w:r>
    </w:p>
  </w:footnote>
  <w:footnote w:type="continuationSeparator" w:id="0">
    <w:p w:rsidR="00D06681" w:rsidRDefault="00D06681" w:rsidP="002A5C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F7439"/>
    <w:multiLevelType w:val="hybridMultilevel"/>
    <w:tmpl w:val="0F3A74C2"/>
    <w:lvl w:ilvl="0" w:tplc="B0065B92">
      <w:start w:val="1"/>
      <w:numFmt w:val="bullet"/>
      <w:lvlText w:val=""/>
      <w:lvlJc w:val="left"/>
      <w:pPr>
        <w:tabs>
          <w:tab w:val="num" w:pos="720"/>
        </w:tabs>
        <w:ind w:left="720" w:hanging="360"/>
      </w:pPr>
      <w:rPr>
        <w:rFonts w:ascii="Wingdings" w:hAnsi="Wingdings" w:hint="default"/>
      </w:rPr>
    </w:lvl>
    <w:lvl w:ilvl="1" w:tplc="47A2935A" w:tentative="1">
      <w:start w:val="1"/>
      <w:numFmt w:val="bullet"/>
      <w:lvlText w:val=""/>
      <w:lvlJc w:val="left"/>
      <w:pPr>
        <w:tabs>
          <w:tab w:val="num" w:pos="1440"/>
        </w:tabs>
        <w:ind w:left="1440" w:hanging="360"/>
      </w:pPr>
      <w:rPr>
        <w:rFonts w:ascii="Wingdings" w:hAnsi="Wingdings" w:hint="default"/>
      </w:rPr>
    </w:lvl>
    <w:lvl w:ilvl="2" w:tplc="8902BD38" w:tentative="1">
      <w:start w:val="1"/>
      <w:numFmt w:val="bullet"/>
      <w:lvlText w:val=""/>
      <w:lvlJc w:val="left"/>
      <w:pPr>
        <w:tabs>
          <w:tab w:val="num" w:pos="2160"/>
        </w:tabs>
        <w:ind w:left="2160" w:hanging="360"/>
      </w:pPr>
      <w:rPr>
        <w:rFonts w:ascii="Wingdings" w:hAnsi="Wingdings" w:hint="default"/>
      </w:rPr>
    </w:lvl>
    <w:lvl w:ilvl="3" w:tplc="9448FCEC" w:tentative="1">
      <w:start w:val="1"/>
      <w:numFmt w:val="bullet"/>
      <w:lvlText w:val=""/>
      <w:lvlJc w:val="left"/>
      <w:pPr>
        <w:tabs>
          <w:tab w:val="num" w:pos="2880"/>
        </w:tabs>
        <w:ind w:left="2880" w:hanging="360"/>
      </w:pPr>
      <w:rPr>
        <w:rFonts w:ascii="Wingdings" w:hAnsi="Wingdings" w:hint="default"/>
      </w:rPr>
    </w:lvl>
    <w:lvl w:ilvl="4" w:tplc="ACF4A608" w:tentative="1">
      <w:start w:val="1"/>
      <w:numFmt w:val="bullet"/>
      <w:lvlText w:val=""/>
      <w:lvlJc w:val="left"/>
      <w:pPr>
        <w:tabs>
          <w:tab w:val="num" w:pos="3600"/>
        </w:tabs>
        <w:ind w:left="3600" w:hanging="360"/>
      </w:pPr>
      <w:rPr>
        <w:rFonts w:ascii="Wingdings" w:hAnsi="Wingdings" w:hint="default"/>
      </w:rPr>
    </w:lvl>
    <w:lvl w:ilvl="5" w:tplc="F8520898" w:tentative="1">
      <w:start w:val="1"/>
      <w:numFmt w:val="bullet"/>
      <w:lvlText w:val=""/>
      <w:lvlJc w:val="left"/>
      <w:pPr>
        <w:tabs>
          <w:tab w:val="num" w:pos="4320"/>
        </w:tabs>
        <w:ind w:left="4320" w:hanging="360"/>
      </w:pPr>
      <w:rPr>
        <w:rFonts w:ascii="Wingdings" w:hAnsi="Wingdings" w:hint="default"/>
      </w:rPr>
    </w:lvl>
    <w:lvl w:ilvl="6" w:tplc="029A2A18" w:tentative="1">
      <w:start w:val="1"/>
      <w:numFmt w:val="bullet"/>
      <w:lvlText w:val=""/>
      <w:lvlJc w:val="left"/>
      <w:pPr>
        <w:tabs>
          <w:tab w:val="num" w:pos="5040"/>
        </w:tabs>
        <w:ind w:left="5040" w:hanging="360"/>
      </w:pPr>
      <w:rPr>
        <w:rFonts w:ascii="Wingdings" w:hAnsi="Wingdings" w:hint="default"/>
      </w:rPr>
    </w:lvl>
    <w:lvl w:ilvl="7" w:tplc="5BBA8128" w:tentative="1">
      <w:start w:val="1"/>
      <w:numFmt w:val="bullet"/>
      <w:lvlText w:val=""/>
      <w:lvlJc w:val="left"/>
      <w:pPr>
        <w:tabs>
          <w:tab w:val="num" w:pos="5760"/>
        </w:tabs>
        <w:ind w:left="5760" w:hanging="360"/>
      </w:pPr>
      <w:rPr>
        <w:rFonts w:ascii="Wingdings" w:hAnsi="Wingdings" w:hint="default"/>
      </w:rPr>
    </w:lvl>
    <w:lvl w:ilvl="8" w:tplc="49F494A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9230C4"/>
    <w:multiLevelType w:val="hybridMultilevel"/>
    <w:tmpl w:val="12C6AFA4"/>
    <w:lvl w:ilvl="0" w:tplc="98D6F29C">
      <w:start w:val="1"/>
      <w:numFmt w:val="bullet"/>
      <w:lvlText w:val=""/>
      <w:lvlJc w:val="left"/>
      <w:pPr>
        <w:tabs>
          <w:tab w:val="num" w:pos="720"/>
        </w:tabs>
        <w:ind w:left="720" w:hanging="360"/>
      </w:pPr>
      <w:rPr>
        <w:rFonts w:ascii="Wingdings" w:hAnsi="Wingdings" w:hint="default"/>
      </w:rPr>
    </w:lvl>
    <w:lvl w:ilvl="1" w:tplc="F33C0DF2" w:tentative="1">
      <w:start w:val="1"/>
      <w:numFmt w:val="bullet"/>
      <w:lvlText w:val=""/>
      <w:lvlJc w:val="left"/>
      <w:pPr>
        <w:tabs>
          <w:tab w:val="num" w:pos="1440"/>
        </w:tabs>
        <w:ind w:left="1440" w:hanging="360"/>
      </w:pPr>
      <w:rPr>
        <w:rFonts w:ascii="Wingdings" w:hAnsi="Wingdings" w:hint="default"/>
      </w:rPr>
    </w:lvl>
    <w:lvl w:ilvl="2" w:tplc="3C6A4208" w:tentative="1">
      <w:start w:val="1"/>
      <w:numFmt w:val="bullet"/>
      <w:lvlText w:val=""/>
      <w:lvlJc w:val="left"/>
      <w:pPr>
        <w:tabs>
          <w:tab w:val="num" w:pos="2160"/>
        </w:tabs>
        <w:ind w:left="2160" w:hanging="360"/>
      </w:pPr>
      <w:rPr>
        <w:rFonts w:ascii="Wingdings" w:hAnsi="Wingdings" w:hint="default"/>
      </w:rPr>
    </w:lvl>
    <w:lvl w:ilvl="3" w:tplc="BA6069EA" w:tentative="1">
      <w:start w:val="1"/>
      <w:numFmt w:val="bullet"/>
      <w:lvlText w:val=""/>
      <w:lvlJc w:val="left"/>
      <w:pPr>
        <w:tabs>
          <w:tab w:val="num" w:pos="2880"/>
        </w:tabs>
        <w:ind w:left="2880" w:hanging="360"/>
      </w:pPr>
      <w:rPr>
        <w:rFonts w:ascii="Wingdings" w:hAnsi="Wingdings" w:hint="default"/>
      </w:rPr>
    </w:lvl>
    <w:lvl w:ilvl="4" w:tplc="C3AAF240" w:tentative="1">
      <w:start w:val="1"/>
      <w:numFmt w:val="bullet"/>
      <w:lvlText w:val=""/>
      <w:lvlJc w:val="left"/>
      <w:pPr>
        <w:tabs>
          <w:tab w:val="num" w:pos="3600"/>
        </w:tabs>
        <w:ind w:left="3600" w:hanging="360"/>
      </w:pPr>
      <w:rPr>
        <w:rFonts w:ascii="Wingdings" w:hAnsi="Wingdings" w:hint="default"/>
      </w:rPr>
    </w:lvl>
    <w:lvl w:ilvl="5" w:tplc="27EE3F3E" w:tentative="1">
      <w:start w:val="1"/>
      <w:numFmt w:val="bullet"/>
      <w:lvlText w:val=""/>
      <w:lvlJc w:val="left"/>
      <w:pPr>
        <w:tabs>
          <w:tab w:val="num" w:pos="4320"/>
        </w:tabs>
        <w:ind w:left="4320" w:hanging="360"/>
      </w:pPr>
      <w:rPr>
        <w:rFonts w:ascii="Wingdings" w:hAnsi="Wingdings" w:hint="default"/>
      </w:rPr>
    </w:lvl>
    <w:lvl w:ilvl="6" w:tplc="B8A0544E" w:tentative="1">
      <w:start w:val="1"/>
      <w:numFmt w:val="bullet"/>
      <w:lvlText w:val=""/>
      <w:lvlJc w:val="left"/>
      <w:pPr>
        <w:tabs>
          <w:tab w:val="num" w:pos="5040"/>
        </w:tabs>
        <w:ind w:left="5040" w:hanging="360"/>
      </w:pPr>
      <w:rPr>
        <w:rFonts w:ascii="Wingdings" w:hAnsi="Wingdings" w:hint="default"/>
      </w:rPr>
    </w:lvl>
    <w:lvl w:ilvl="7" w:tplc="8CC2527C" w:tentative="1">
      <w:start w:val="1"/>
      <w:numFmt w:val="bullet"/>
      <w:lvlText w:val=""/>
      <w:lvlJc w:val="left"/>
      <w:pPr>
        <w:tabs>
          <w:tab w:val="num" w:pos="5760"/>
        </w:tabs>
        <w:ind w:left="5760" w:hanging="360"/>
      </w:pPr>
      <w:rPr>
        <w:rFonts w:ascii="Wingdings" w:hAnsi="Wingdings" w:hint="default"/>
      </w:rPr>
    </w:lvl>
    <w:lvl w:ilvl="8" w:tplc="B46C263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305CDC"/>
    <w:multiLevelType w:val="hybridMultilevel"/>
    <w:tmpl w:val="4D5C104E"/>
    <w:lvl w:ilvl="0" w:tplc="D9C274EA">
      <w:start w:val="1"/>
      <w:numFmt w:val="bullet"/>
      <w:lvlText w:val=""/>
      <w:lvlJc w:val="left"/>
      <w:pPr>
        <w:tabs>
          <w:tab w:val="num" w:pos="720"/>
        </w:tabs>
        <w:ind w:left="720" w:hanging="360"/>
      </w:pPr>
      <w:rPr>
        <w:rFonts w:ascii="Wingdings" w:hAnsi="Wingdings" w:hint="default"/>
      </w:rPr>
    </w:lvl>
    <w:lvl w:ilvl="1" w:tplc="CEB47658" w:tentative="1">
      <w:start w:val="1"/>
      <w:numFmt w:val="bullet"/>
      <w:lvlText w:val=""/>
      <w:lvlJc w:val="left"/>
      <w:pPr>
        <w:tabs>
          <w:tab w:val="num" w:pos="1440"/>
        </w:tabs>
        <w:ind w:left="1440" w:hanging="360"/>
      </w:pPr>
      <w:rPr>
        <w:rFonts w:ascii="Wingdings" w:hAnsi="Wingdings" w:hint="default"/>
      </w:rPr>
    </w:lvl>
    <w:lvl w:ilvl="2" w:tplc="71041420" w:tentative="1">
      <w:start w:val="1"/>
      <w:numFmt w:val="bullet"/>
      <w:lvlText w:val=""/>
      <w:lvlJc w:val="left"/>
      <w:pPr>
        <w:tabs>
          <w:tab w:val="num" w:pos="2160"/>
        </w:tabs>
        <w:ind w:left="2160" w:hanging="360"/>
      </w:pPr>
      <w:rPr>
        <w:rFonts w:ascii="Wingdings" w:hAnsi="Wingdings" w:hint="default"/>
      </w:rPr>
    </w:lvl>
    <w:lvl w:ilvl="3" w:tplc="8F8096C8" w:tentative="1">
      <w:start w:val="1"/>
      <w:numFmt w:val="bullet"/>
      <w:lvlText w:val=""/>
      <w:lvlJc w:val="left"/>
      <w:pPr>
        <w:tabs>
          <w:tab w:val="num" w:pos="2880"/>
        </w:tabs>
        <w:ind w:left="2880" w:hanging="360"/>
      </w:pPr>
      <w:rPr>
        <w:rFonts w:ascii="Wingdings" w:hAnsi="Wingdings" w:hint="default"/>
      </w:rPr>
    </w:lvl>
    <w:lvl w:ilvl="4" w:tplc="DC262446" w:tentative="1">
      <w:start w:val="1"/>
      <w:numFmt w:val="bullet"/>
      <w:lvlText w:val=""/>
      <w:lvlJc w:val="left"/>
      <w:pPr>
        <w:tabs>
          <w:tab w:val="num" w:pos="3600"/>
        </w:tabs>
        <w:ind w:left="3600" w:hanging="360"/>
      </w:pPr>
      <w:rPr>
        <w:rFonts w:ascii="Wingdings" w:hAnsi="Wingdings" w:hint="default"/>
      </w:rPr>
    </w:lvl>
    <w:lvl w:ilvl="5" w:tplc="FAB80FBE" w:tentative="1">
      <w:start w:val="1"/>
      <w:numFmt w:val="bullet"/>
      <w:lvlText w:val=""/>
      <w:lvlJc w:val="left"/>
      <w:pPr>
        <w:tabs>
          <w:tab w:val="num" w:pos="4320"/>
        </w:tabs>
        <w:ind w:left="4320" w:hanging="360"/>
      </w:pPr>
      <w:rPr>
        <w:rFonts w:ascii="Wingdings" w:hAnsi="Wingdings" w:hint="default"/>
      </w:rPr>
    </w:lvl>
    <w:lvl w:ilvl="6" w:tplc="5CBE57B6" w:tentative="1">
      <w:start w:val="1"/>
      <w:numFmt w:val="bullet"/>
      <w:lvlText w:val=""/>
      <w:lvlJc w:val="left"/>
      <w:pPr>
        <w:tabs>
          <w:tab w:val="num" w:pos="5040"/>
        </w:tabs>
        <w:ind w:left="5040" w:hanging="360"/>
      </w:pPr>
      <w:rPr>
        <w:rFonts w:ascii="Wingdings" w:hAnsi="Wingdings" w:hint="default"/>
      </w:rPr>
    </w:lvl>
    <w:lvl w:ilvl="7" w:tplc="6C2435D4" w:tentative="1">
      <w:start w:val="1"/>
      <w:numFmt w:val="bullet"/>
      <w:lvlText w:val=""/>
      <w:lvlJc w:val="left"/>
      <w:pPr>
        <w:tabs>
          <w:tab w:val="num" w:pos="5760"/>
        </w:tabs>
        <w:ind w:left="5760" w:hanging="360"/>
      </w:pPr>
      <w:rPr>
        <w:rFonts w:ascii="Wingdings" w:hAnsi="Wingdings" w:hint="default"/>
      </w:rPr>
    </w:lvl>
    <w:lvl w:ilvl="8" w:tplc="6F188DD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4E63BC"/>
    <w:multiLevelType w:val="hybridMultilevel"/>
    <w:tmpl w:val="DFDC76EA"/>
    <w:lvl w:ilvl="0" w:tplc="5D447A40">
      <w:start w:val="1"/>
      <w:numFmt w:val="bullet"/>
      <w:lvlText w:val=""/>
      <w:lvlJc w:val="left"/>
      <w:pPr>
        <w:tabs>
          <w:tab w:val="num" w:pos="644"/>
        </w:tabs>
        <w:ind w:left="644" w:hanging="360"/>
      </w:pPr>
      <w:rPr>
        <w:rFonts w:ascii="Wingdings" w:hAnsi="Wingdings" w:hint="default"/>
      </w:rPr>
    </w:lvl>
    <w:lvl w:ilvl="1" w:tplc="6AD27F76" w:tentative="1">
      <w:start w:val="1"/>
      <w:numFmt w:val="bullet"/>
      <w:lvlText w:val=""/>
      <w:lvlJc w:val="left"/>
      <w:pPr>
        <w:tabs>
          <w:tab w:val="num" w:pos="1364"/>
        </w:tabs>
        <w:ind w:left="1364" w:hanging="360"/>
      </w:pPr>
      <w:rPr>
        <w:rFonts w:ascii="Wingdings" w:hAnsi="Wingdings" w:hint="default"/>
      </w:rPr>
    </w:lvl>
    <w:lvl w:ilvl="2" w:tplc="5254E496" w:tentative="1">
      <w:start w:val="1"/>
      <w:numFmt w:val="bullet"/>
      <w:lvlText w:val=""/>
      <w:lvlJc w:val="left"/>
      <w:pPr>
        <w:tabs>
          <w:tab w:val="num" w:pos="2084"/>
        </w:tabs>
        <w:ind w:left="2084" w:hanging="360"/>
      </w:pPr>
      <w:rPr>
        <w:rFonts w:ascii="Wingdings" w:hAnsi="Wingdings" w:hint="default"/>
      </w:rPr>
    </w:lvl>
    <w:lvl w:ilvl="3" w:tplc="1166DD06" w:tentative="1">
      <w:start w:val="1"/>
      <w:numFmt w:val="bullet"/>
      <w:lvlText w:val=""/>
      <w:lvlJc w:val="left"/>
      <w:pPr>
        <w:tabs>
          <w:tab w:val="num" w:pos="2804"/>
        </w:tabs>
        <w:ind w:left="2804" w:hanging="360"/>
      </w:pPr>
      <w:rPr>
        <w:rFonts w:ascii="Wingdings" w:hAnsi="Wingdings" w:hint="default"/>
      </w:rPr>
    </w:lvl>
    <w:lvl w:ilvl="4" w:tplc="E3E0849E" w:tentative="1">
      <w:start w:val="1"/>
      <w:numFmt w:val="bullet"/>
      <w:lvlText w:val=""/>
      <w:lvlJc w:val="left"/>
      <w:pPr>
        <w:tabs>
          <w:tab w:val="num" w:pos="3524"/>
        </w:tabs>
        <w:ind w:left="3524" w:hanging="360"/>
      </w:pPr>
      <w:rPr>
        <w:rFonts w:ascii="Wingdings" w:hAnsi="Wingdings" w:hint="default"/>
      </w:rPr>
    </w:lvl>
    <w:lvl w:ilvl="5" w:tplc="1B260BB4" w:tentative="1">
      <w:start w:val="1"/>
      <w:numFmt w:val="bullet"/>
      <w:lvlText w:val=""/>
      <w:lvlJc w:val="left"/>
      <w:pPr>
        <w:tabs>
          <w:tab w:val="num" w:pos="4244"/>
        </w:tabs>
        <w:ind w:left="4244" w:hanging="360"/>
      </w:pPr>
      <w:rPr>
        <w:rFonts w:ascii="Wingdings" w:hAnsi="Wingdings" w:hint="default"/>
      </w:rPr>
    </w:lvl>
    <w:lvl w:ilvl="6" w:tplc="6CC43B76" w:tentative="1">
      <w:start w:val="1"/>
      <w:numFmt w:val="bullet"/>
      <w:lvlText w:val=""/>
      <w:lvlJc w:val="left"/>
      <w:pPr>
        <w:tabs>
          <w:tab w:val="num" w:pos="4964"/>
        </w:tabs>
        <w:ind w:left="4964" w:hanging="360"/>
      </w:pPr>
      <w:rPr>
        <w:rFonts w:ascii="Wingdings" w:hAnsi="Wingdings" w:hint="default"/>
      </w:rPr>
    </w:lvl>
    <w:lvl w:ilvl="7" w:tplc="7F66D6D0" w:tentative="1">
      <w:start w:val="1"/>
      <w:numFmt w:val="bullet"/>
      <w:lvlText w:val=""/>
      <w:lvlJc w:val="left"/>
      <w:pPr>
        <w:tabs>
          <w:tab w:val="num" w:pos="5684"/>
        </w:tabs>
        <w:ind w:left="5684" w:hanging="360"/>
      </w:pPr>
      <w:rPr>
        <w:rFonts w:ascii="Wingdings" w:hAnsi="Wingdings" w:hint="default"/>
      </w:rPr>
    </w:lvl>
    <w:lvl w:ilvl="8" w:tplc="9BF6C112"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1EE02B04"/>
    <w:multiLevelType w:val="hybridMultilevel"/>
    <w:tmpl w:val="D75C7190"/>
    <w:lvl w:ilvl="0" w:tplc="183AB95A">
      <w:start w:val="1"/>
      <w:numFmt w:val="bullet"/>
      <w:lvlText w:val=""/>
      <w:lvlJc w:val="left"/>
      <w:pPr>
        <w:tabs>
          <w:tab w:val="num" w:pos="720"/>
        </w:tabs>
        <w:ind w:left="720" w:hanging="360"/>
      </w:pPr>
      <w:rPr>
        <w:rFonts w:ascii="Wingdings" w:hAnsi="Wingdings" w:hint="default"/>
      </w:rPr>
    </w:lvl>
    <w:lvl w:ilvl="1" w:tplc="414EA332" w:tentative="1">
      <w:start w:val="1"/>
      <w:numFmt w:val="bullet"/>
      <w:lvlText w:val=""/>
      <w:lvlJc w:val="left"/>
      <w:pPr>
        <w:tabs>
          <w:tab w:val="num" w:pos="1440"/>
        </w:tabs>
        <w:ind w:left="1440" w:hanging="360"/>
      </w:pPr>
      <w:rPr>
        <w:rFonts w:ascii="Wingdings" w:hAnsi="Wingdings" w:hint="default"/>
      </w:rPr>
    </w:lvl>
    <w:lvl w:ilvl="2" w:tplc="31DABFDC" w:tentative="1">
      <w:start w:val="1"/>
      <w:numFmt w:val="bullet"/>
      <w:lvlText w:val=""/>
      <w:lvlJc w:val="left"/>
      <w:pPr>
        <w:tabs>
          <w:tab w:val="num" w:pos="2160"/>
        </w:tabs>
        <w:ind w:left="2160" w:hanging="360"/>
      </w:pPr>
      <w:rPr>
        <w:rFonts w:ascii="Wingdings" w:hAnsi="Wingdings" w:hint="default"/>
      </w:rPr>
    </w:lvl>
    <w:lvl w:ilvl="3" w:tplc="F89631BE" w:tentative="1">
      <w:start w:val="1"/>
      <w:numFmt w:val="bullet"/>
      <w:lvlText w:val=""/>
      <w:lvlJc w:val="left"/>
      <w:pPr>
        <w:tabs>
          <w:tab w:val="num" w:pos="2880"/>
        </w:tabs>
        <w:ind w:left="2880" w:hanging="360"/>
      </w:pPr>
      <w:rPr>
        <w:rFonts w:ascii="Wingdings" w:hAnsi="Wingdings" w:hint="default"/>
      </w:rPr>
    </w:lvl>
    <w:lvl w:ilvl="4" w:tplc="B218CD6A" w:tentative="1">
      <w:start w:val="1"/>
      <w:numFmt w:val="bullet"/>
      <w:lvlText w:val=""/>
      <w:lvlJc w:val="left"/>
      <w:pPr>
        <w:tabs>
          <w:tab w:val="num" w:pos="3600"/>
        </w:tabs>
        <w:ind w:left="3600" w:hanging="360"/>
      </w:pPr>
      <w:rPr>
        <w:rFonts w:ascii="Wingdings" w:hAnsi="Wingdings" w:hint="default"/>
      </w:rPr>
    </w:lvl>
    <w:lvl w:ilvl="5" w:tplc="074E98C8" w:tentative="1">
      <w:start w:val="1"/>
      <w:numFmt w:val="bullet"/>
      <w:lvlText w:val=""/>
      <w:lvlJc w:val="left"/>
      <w:pPr>
        <w:tabs>
          <w:tab w:val="num" w:pos="4320"/>
        </w:tabs>
        <w:ind w:left="4320" w:hanging="360"/>
      </w:pPr>
      <w:rPr>
        <w:rFonts w:ascii="Wingdings" w:hAnsi="Wingdings" w:hint="default"/>
      </w:rPr>
    </w:lvl>
    <w:lvl w:ilvl="6" w:tplc="CEF4123A" w:tentative="1">
      <w:start w:val="1"/>
      <w:numFmt w:val="bullet"/>
      <w:lvlText w:val=""/>
      <w:lvlJc w:val="left"/>
      <w:pPr>
        <w:tabs>
          <w:tab w:val="num" w:pos="5040"/>
        </w:tabs>
        <w:ind w:left="5040" w:hanging="360"/>
      </w:pPr>
      <w:rPr>
        <w:rFonts w:ascii="Wingdings" w:hAnsi="Wingdings" w:hint="default"/>
      </w:rPr>
    </w:lvl>
    <w:lvl w:ilvl="7" w:tplc="B3F2B81A" w:tentative="1">
      <w:start w:val="1"/>
      <w:numFmt w:val="bullet"/>
      <w:lvlText w:val=""/>
      <w:lvlJc w:val="left"/>
      <w:pPr>
        <w:tabs>
          <w:tab w:val="num" w:pos="5760"/>
        </w:tabs>
        <w:ind w:left="5760" w:hanging="360"/>
      </w:pPr>
      <w:rPr>
        <w:rFonts w:ascii="Wingdings" w:hAnsi="Wingdings" w:hint="default"/>
      </w:rPr>
    </w:lvl>
    <w:lvl w:ilvl="8" w:tplc="69D0C6A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B71B79"/>
    <w:multiLevelType w:val="hybridMultilevel"/>
    <w:tmpl w:val="700E3818"/>
    <w:lvl w:ilvl="0" w:tplc="70F60078">
      <w:start w:val="1"/>
      <w:numFmt w:val="bullet"/>
      <w:lvlText w:val=""/>
      <w:lvlJc w:val="left"/>
      <w:pPr>
        <w:tabs>
          <w:tab w:val="num" w:pos="720"/>
        </w:tabs>
        <w:ind w:left="720" w:hanging="360"/>
      </w:pPr>
      <w:rPr>
        <w:rFonts w:ascii="Wingdings" w:hAnsi="Wingdings" w:hint="default"/>
      </w:rPr>
    </w:lvl>
    <w:lvl w:ilvl="1" w:tplc="3EBE5B52" w:tentative="1">
      <w:start w:val="1"/>
      <w:numFmt w:val="bullet"/>
      <w:lvlText w:val=""/>
      <w:lvlJc w:val="left"/>
      <w:pPr>
        <w:tabs>
          <w:tab w:val="num" w:pos="1440"/>
        </w:tabs>
        <w:ind w:left="1440" w:hanging="360"/>
      </w:pPr>
      <w:rPr>
        <w:rFonts w:ascii="Wingdings" w:hAnsi="Wingdings" w:hint="default"/>
      </w:rPr>
    </w:lvl>
    <w:lvl w:ilvl="2" w:tplc="C5D89BD6" w:tentative="1">
      <w:start w:val="1"/>
      <w:numFmt w:val="bullet"/>
      <w:lvlText w:val=""/>
      <w:lvlJc w:val="left"/>
      <w:pPr>
        <w:tabs>
          <w:tab w:val="num" w:pos="2160"/>
        </w:tabs>
        <w:ind w:left="2160" w:hanging="360"/>
      </w:pPr>
      <w:rPr>
        <w:rFonts w:ascii="Wingdings" w:hAnsi="Wingdings" w:hint="default"/>
      </w:rPr>
    </w:lvl>
    <w:lvl w:ilvl="3" w:tplc="0444F09A" w:tentative="1">
      <w:start w:val="1"/>
      <w:numFmt w:val="bullet"/>
      <w:lvlText w:val=""/>
      <w:lvlJc w:val="left"/>
      <w:pPr>
        <w:tabs>
          <w:tab w:val="num" w:pos="2880"/>
        </w:tabs>
        <w:ind w:left="2880" w:hanging="360"/>
      </w:pPr>
      <w:rPr>
        <w:rFonts w:ascii="Wingdings" w:hAnsi="Wingdings" w:hint="default"/>
      </w:rPr>
    </w:lvl>
    <w:lvl w:ilvl="4" w:tplc="FD00768E" w:tentative="1">
      <w:start w:val="1"/>
      <w:numFmt w:val="bullet"/>
      <w:lvlText w:val=""/>
      <w:lvlJc w:val="left"/>
      <w:pPr>
        <w:tabs>
          <w:tab w:val="num" w:pos="3600"/>
        </w:tabs>
        <w:ind w:left="3600" w:hanging="360"/>
      </w:pPr>
      <w:rPr>
        <w:rFonts w:ascii="Wingdings" w:hAnsi="Wingdings" w:hint="default"/>
      </w:rPr>
    </w:lvl>
    <w:lvl w:ilvl="5" w:tplc="B9D47948" w:tentative="1">
      <w:start w:val="1"/>
      <w:numFmt w:val="bullet"/>
      <w:lvlText w:val=""/>
      <w:lvlJc w:val="left"/>
      <w:pPr>
        <w:tabs>
          <w:tab w:val="num" w:pos="4320"/>
        </w:tabs>
        <w:ind w:left="4320" w:hanging="360"/>
      </w:pPr>
      <w:rPr>
        <w:rFonts w:ascii="Wingdings" w:hAnsi="Wingdings" w:hint="default"/>
      </w:rPr>
    </w:lvl>
    <w:lvl w:ilvl="6" w:tplc="664A8144" w:tentative="1">
      <w:start w:val="1"/>
      <w:numFmt w:val="bullet"/>
      <w:lvlText w:val=""/>
      <w:lvlJc w:val="left"/>
      <w:pPr>
        <w:tabs>
          <w:tab w:val="num" w:pos="5040"/>
        </w:tabs>
        <w:ind w:left="5040" w:hanging="360"/>
      </w:pPr>
      <w:rPr>
        <w:rFonts w:ascii="Wingdings" w:hAnsi="Wingdings" w:hint="default"/>
      </w:rPr>
    </w:lvl>
    <w:lvl w:ilvl="7" w:tplc="6E1A7DA8" w:tentative="1">
      <w:start w:val="1"/>
      <w:numFmt w:val="bullet"/>
      <w:lvlText w:val=""/>
      <w:lvlJc w:val="left"/>
      <w:pPr>
        <w:tabs>
          <w:tab w:val="num" w:pos="5760"/>
        </w:tabs>
        <w:ind w:left="5760" w:hanging="360"/>
      </w:pPr>
      <w:rPr>
        <w:rFonts w:ascii="Wingdings" w:hAnsi="Wingdings" w:hint="default"/>
      </w:rPr>
    </w:lvl>
    <w:lvl w:ilvl="8" w:tplc="109463C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FE4F15"/>
    <w:multiLevelType w:val="hybridMultilevel"/>
    <w:tmpl w:val="391075E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213C8A"/>
    <w:multiLevelType w:val="hybridMultilevel"/>
    <w:tmpl w:val="86A02FCA"/>
    <w:lvl w:ilvl="0" w:tplc="BE6009F2">
      <w:start w:val="1"/>
      <w:numFmt w:val="bullet"/>
      <w:lvlText w:val=""/>
      <w:lvlJc w:val="left"/>
      <w:pPr>
        <w:tabs>
          <w:tab w:val="num" w:pos="720"/>
        </w:tabs>
        <w:ind w:left="720" w:hanging="360"/>
      </w:pPr>
      <w:rPr>
        <w:rFonts w:ascii="Wingdings" w:hAnsi="Wingdings" w:hint="default"/>
      </w:rPr>
    </w:lvl>
    <w:lvl w:ilvl="1" w:tplc="F70872A0" w:tentative="1">
      <w:start w:val="1"/>
      <w:numFmt w:val="bullet"/>
      <w:lvlText w:val=""/>
      <w:lvlJc w:val="left"/>
      <w:pPr>
        <w:tabs>
          <w:tab w:val="num" w:pos="1440"/>
        </w:tabs>
        <w:ind w:left="1440" w:hanging="360"/>
      </w:pPr>
      <w:rPr>
        <w:rFonts w:ascii="Wingdings" w:hAnsi="Wingdings" w:hint="default"/>
      </w:rPr>
    </w:lvl>
    <w:lvl w:ilvl="2" w:tplc="ED4AF05A" w:tentative="1">
      <w:start w:val="1"/>
      <w:numFmt w:val="bullet"/>
      <w:lvlText w:val=""/>
      <w:lvlJc w:val="left"/>
      <w:pPr>
        <w:tabs>
          <w:tab w:val="num" w:pos="2160"/>
        </w:tabs>
        <w:ind w:left="2160" w:hanging="360"/>
      </w:pPr>
      <w:rPr>
        <w:rFonts w:ascii="Wingdings" w:hAnsi="Wingdings" w:hint="default"/>
      </w:rPr>
    </w:lvl>
    <w:lvl w:ilvl="3" w:tplc="2D0EDEFA" w:tentative="1">
      <w:start w:val="1"/>
      <w:numFmt w:val="bullet"/>
      <w:lvlText w:val=""/>
      <w:lvlJc w:val="left"/>
      <w:pPr>
        <w:tabs>
          <w:tab w:val="num" w:pos="2880"/>
        </w:tabs>
        <w:ind w:left="2880" w:hanging="360"/>
      </w:pPr>
      <w:rPr>
        <w:rFonts w:ascii="Wingdings" w:hAnsi="Wingdings" w:hint="default"/>
      </w:rPr>
    </w:lvl>
    <w:lvl w:ilvl="4" w:tplc="DCA097BA" w:tentative="1">
      <w:start w:val="1"/>
      <w:numFmt w:val="bullet"/>
      <w:lvlText w:val=""/>
      <w:lvlJc w:val="left"/>
      <w:pPr>
        <w:tabs>
          <w:tab w:val="num" w:pos="3600"/>
        </w:tabs>
        <w:ind w:left="3600" w:hanging="360"/>
      </w:pPr>
      <w:rPr>
        <w:rFonts w:ascii="Wingdings" w:hAnsi="Wingdings" w:hint="default"/>
      </w:rPr>
    </w:lvl>
    <w:lvl w:ilvl="5" w:tplc="68DC5F8A" w:tentative="1">
      <w:start w:val="1"/>
      <w:numFmt w:val="bullet"/>
      <w:lvlText w:val=""/>
      <w:lvlJc w:val="left"/>
      <w:pPr>
        <w:tabs>
          <w:tab w:val="num" w:pos="4320"/>
        </w:tabs>
        <w:ind w:left="4320" w:hanging="360"/>
      </w:pPr>
      <w:rPr>
        <w:rFonts w:ascii="Wingdings" w:hAnsi="Wingdings" w:hint="default"/>
      </w:rPr>
    </w:lvl>
    <w:lvl w:ilvl="6" w:tplc="B6080750" w:tentative="1">
      <w:start w:val="1"/>
      <w:numFmt w:val="bullet"/>
      <w:lvlText w:val=""/>
      <w:lvlJc w:val="left"/>
      <w:pPr>
        <w:tabs>
          <w:tab w:val="num" w:pos="5040"/>
        </w:tabs>
        <w:ind w:left="5040" w:hanging="360"/>
      </w:pPr>
      <w:rPr>
        <w:rFonts w:ascii="Wingdings" w:hAnsi="Wingdings" w:hint="default"/>
      </w:rPr>
    </w:lvl>
    <w:lvl w:ilvl="7" w:tplc="EB409BC6" w:tentative="1">
      <w:start w:val="1"/>
      <w:numFmt w:val="bullet"/>
      <w:lvlText w:val=""/>
      <w:lvlJc w:val="left"/>
      <w:pPr>
        <w:tabs>
          <w:tab w:val="num" w:pos="5760"/>
        </w:tabs>
        <w:ind w:left="5760" w:hanging="360"/>
      </w:pPr>
      <w:rPr>
        <w:rFonts w:ascii="Wingdings" w:hAnsi="Wingdings" w:hint="default"/>
      </w:rPr>
    </w:lvl>
    <w:lvl w:ilvl="8" w:tplc="9B76699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574191"/>
    <w:multiLevelType w:val="hybridMultilevel"/>
    <w:tmpl w:val="44C4A014"/>
    <w:lvl w:ilvl="0" w:tplc="B6A2F4B0">
      <w:start w:val="1"/>
      <w:numFmt w:val="bullet"/>
      <w:lvlText w:val=""/>
      <w:lvlJc w:val="left"/>
      <w:pPr>
        <w:tabs>
          <w:tab w:val="num" w:pos="720"/>
        </w:tabs>
        <w:ind w:left="720" w:hanging="360"/>
      </w:pPr>
      <w:rPr>
        <w:rFonts w:ascii="Wingdings" w:hAnsi="Wingdings" w:hint="default"/>
      </w:rPr>
    </w:lvl>
    <w:lvl w:ilvl="1" w:tplc="A976B922" w:tentative="1">
      <w:start w:val="1"/>
      <w:numFmt w:val="bullet"/>
      <w:lvlText w:val=""/>
      <w:lvlJc w:val="left"/>
      <w:pPr>
        <w:tabs>
          <w:tab w:val="num" w:pos="1440"/>
        </w:tabs>
        <w:ind w:left="1440" w:hanging="360"/>
      </w:pPr>
      <w:rPr>
        <w:rFonts w:ascii="Wingdings" w:hAnsi="Wingdings" w:hint="default"/>
      </w:rPr>
    </w:lvl>
    <w:lvl w:ilvl="2" w:tplc="E0D4AD94" w:tentative="1">
      <w:start w:val="1"/>
      <w:numFmt w:val="bullet"/>
      <w:lvlText w:val=""/>
      <w:lvlJc w:val="left"/>
      <w:pPr>
        <w:tabs>
          <w:tab w:val="num" w:pos="2160"/>
        </w:tabs>
        <w:ind w:left="2160" w:hanging="360"/>
      </w:pPr>
      <w:rPr>
        <w:rFonts w:ascii="Wingdings" w:hAnsi="Wingdings" w:hint="default"/>
      </w:rPr>
    </w:lvl>
    <w:lvl w:ilvl="3" w:tplc="8C66C9E2" w:tentative="1">
      <w:start w:val="1"/>
      <w:numFmt w:val="bullet"/>
      <w:lvlText w:val=""/>
      <w:lvlJc w:val="left"/>
      <w:pPr>
        <w:tabs>
          <w:tab w:val="num" w:pos="2880"/>
        </w:tabs>
        <w:ind w:left="2880" w:hanging="360"/>
      </w:pPr>
      <w:rPr>
        <w:rFonts w:ascii="Wingdings" w:hAnsi="Wingdings" w:hint="default"/>
      </w:rPr>
    </w:lvl>
    <w:lvl w:ilvl="4" w:tplc="8B7A5488" w:tentative="1">
      <w:start w:val="1"/>
      <w:numFmt w:val="bullet"/>
      <w:lvlText w:val=""/>
      <w:lvlJc w:val="left"/>
      <w:pPr>
        <w:tabs>
          <w:tab w:val="num" w:pos="3600"/>
        </w:tabs>
        <w:ind w:left="3600" w:hanging="360"/>
      </w:pPr>
      <w:rPr>
        <w:rFonts w:ascii="Wingdings" w:hAnsi="Wingdings" w:hint="default"/>
      </w:rPr>
    </w:lvl>
    <w:lvl w:ilvl="5" w:tplc="7CEA9BE6" w:tentative="1">
      <w:start w:val="1"/>
      <w:numFmt w:val="bullet"/>
      <w:lvlText w:val=""/>
      <w:lvlJc w:val="left"/>
      <w:pPr>
        <w:tabs>
          <w:tab w:val="num" w:pos="4320"/>
        </w:tabs>
        <w:ind w:left="4320" w:hanging="360"/>
      </w:pPr>
      <w:rPr>
        <w:rFonts w:ascii="Wingdings" w:hAnsi="Wingdings" w:hint="default"/>
      </w:rPr>
    </w:lvl>
    <w:lvl w:ilvl="6" w:tplc="3768DF42" w:tentative="1">
      <w:start w:val="1"/>
      <w:numFmt w:val="bullet"/>
      <w:lvlText w:val=""/>
      <w:lvlJc w:val="left"/>
      <w:pPr>
        <w:tabs>
          <w:tab w:val="num" w:pos="5040"/>
        </w:tabs>
        <w:ind w:left="5040" w:hanging="360"/>
      </w:pPr>
      <w:rPr>
        <w:rFonts w:ascii="Wingdings" w:hAnsi="Wingdings" w:hint="default"/>
      </w:rPr>
    </w:lvl>
    <w:lvl w:ilvl="7" w:tplc="A970C1C2" w:tentative="1">
      <w:start w:val="1"/>
      <w:numFmt w:val="bullet"/>
      <w:lvlText w:val=""/>
      <w:lvlJc w:val="left"/>
      <w:pPr>
        <w:tabs>
          <w:tab w:val="num" w:pos="5760"/>
        </w:tabs>
        <w:ind w:left="5760" w:hanging="360"/>
      </w:pPr>
      <w:rPr>
        <w:rFonts w:ascii="Wingdings" w:hAnsi="Wingdings" w:hint="default"/>
      </w:rPr>
    </w:lvl>
    <w:lvl w:ilvl="8" w:tplc="C6CC351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8B1884"/>
    <w:multiLevelType w:val="hybridMultilevel"/>
    <w:tmpl w:val="44DAE55E"/>
    <w:lvl w:ilvl="0" w:tplc="EA38EDCC">
      <w:start w:val="1"/>
      <w:numFmt w:val="bullet"/>
      <w:lvlText w:val=""/>
      <w:lvlJc w:val="left"/>
      <w:pPr>
        <w:tabs>
          <w:tab w:val="num" w:pos="720"/>
        </w:tabs>
        <w:ind w:left="720" w:hanging="360"/>
      </w:pPr>
      <w:rPr>
        <w:rFonts w:ascii="Wingdings" w:hAnsi="Wingdings" w:hint="default"/>
      </w:rPr>
    </w:lvl>
    <w:lvl w:ilvl="1" w:tplc="48CE75F8" w:tentative="1">
      <w:start w:val="1"/>
      <w:numFmt w:val="bullet"/>
      <w:lvlText w:val=""/>
      <w:lvlJc w:val="left"/>
      <w:pPr>
        <w:tabs>
          <w:tab w:val="num" w:pos="1440"/>
        </w:tabs>
        <w:ind w:left="1440" w:hanging="360"/>
      </w:pPr>
      <w:rPr>
        <w:rFonts w:ascii="Wingdings" w:hAnsi="Wingdings" w:hint="default"/>
      </w:rPr>
    </w:lvl>
    <w:lvl w:ilvl="2" w:tplc="4B3CA97C" w:tentative="1">
      <w:start w:val="1"/>
      <w:numFmt w:val="bullet"/>
      <w:lvlText w:val=""/>
      <w:lvlJc w:val="left"/>
      <w:pPr>
        <w:tabs>
          <w:tab w:val="num" w:pos="2160"/>
        </w:tabs>
        <w:ind w:left="2160" w:hanging="360"/>
      </w:pPr>
      <w:rPr>
        <w:rFonts w:ascii="Wingdings" w:hAnsi="Wingdings" w:hint="default"/>
      </w:rPr>
    </w:lvl>
    <w:lvl w:ilvl="3" w:tplc="95D45932" w:tentative="1">
      <w:start w:val="1"/>
      <w:numFmt w:val="bullet"/>
      <w:lvlText w:val=""/>
      <w:lvlJc w:val="left"/>
      <w:pPr>
        <w:tabs>
          <w:tab w:val="num" w:pos="2880"/>
        </w:tabs>
        <w:ind w:left="2880" w:hanging="360"/>
      </w:pPr>
      <w:rPr>
        <w:rFonts w:ascii="Wingdings" w:hAnsi="Wingdings" w:hint="default"/>
      </w:rPr>
    </w:lvl>
    <w:lvl w:ilvl="4" w:tplc="58A6479C" w:tentative="1">
      <w:start w:val="1"/>
      <w:numFmt w:val="bullet"/>
      <w:lvlText w:val=""/>
      <w:lvlJc w:val="left"/>
      <w:pPr>
        <w:tabs>
          <w:tab w:val="num" w:pos="3600"/>
        </w:tabs>
        <w:ind w:left="3600" w:hanging="360"/>
      </w:pPr>
      <w:rPr>
        <w:rFonts w:ascii="Wingdings" w:hAnsi="Wingdings" w:hint="default"/>
      </w:rPr>
    </w:lvl>
    <w:lvl w:ilvl="5" w:tplc="A3F2F506" w:tentative="1">
      <w:start w:val="1"/>
      <w:numFmt w:val="bullet"/>
      <w:lvlText w:val=""/>
      <w:lvlJc w:val="left"/>
      <w:pPr>
        <w:tabs>
          <w:tab w:val="num" w:pos="4320"/>
        </w:tabs>
        <w:ind w:left="4320" w:hanging="360"/>
      </w:pPr>
      <w:rPr>
        <w:rFonts w:ascii="Wingdings" w:hAnsi="Wingdings" w:hint="default"/>
      </w:rPr>
    </w:lvl>
    <w:lvl w:ilvl="6" w:tplc="6C1C0806" w:tentative="1">
      <w:start w:val="1"/>
      <w:numFmt w:val="bullet"/>
      <w:lvlText w:val=""/>
      <w:lvlJc w:val="left"/>
      <w:pPr>
        <w:tabs>
          <w:tab w:val="num" w:pos="5040"/>
        </w:tabs>
        <w:ind w:left="5040" w:hanging="360"/>
      </w:pPr>
      <w:rPr>
        <w:rFonts w:ascii="Wingdings" w:hAnsi="Wingdings" w:hint="default"/>
      </w:rPr>
    </w:lvl>
    <w:lvl w:ilvl="7" w:tplc="4D40E9E0" w:tentative="1">
      <w:start w:val="1"/>
      <w:numFmt w:val="bullet"/>
      <w:lvlText w:val=""/>
      <w:lvlJc w:val="left"/>
      <w:pPr>
        <w:tabs>
          <w:tab w:val="num" w:pos="5760"/>
        </w:tabs>
        <w:ind w:left="5760" w:hanging="360"/>
      </w:pPr>
      <w:rPr>
        <w:rFonts w:ascii="Wingdings" w:hAnsi="Wingdings" w:hint="default"/>
      </w:rPr>
    </w:lvl>
    <w:lvl w:ilvl="8" w:tplc="EA78A13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CF2D7E"/>
    <w:multiLevelType w:val="hybridMultilevel"/>
    <w:tmpl w:val="0F48AC18"/>
    <w:lvl w:ilvl="0" w:tplc="C4DE0EC0">
      <w:start w:val="1"/>
      <w:numFmt w:val="bullet"/>
      <w:lvlText w:val=""/>
      <w:lvlJc w:val="left"/>
      <w:pPr>
        <w:tabs>
          <w:tab w:val="num" w:pos="720"/>
        </w:tabs>
        <w:ind w:left="720" w:hanging="360"/>
      </w:pPr>
      <w:rPr>
        <w:rFonts w:ascii="Wingdings" w:hAnsi="Wingdings" w:hint="default"/>
      </w:rPr>
    </w:lvl>
    <w:lvl w:ilvl="1" w:tplc="3E4E85EE" w:tentative="1">
      <w:start w:val="1"/>
      <w:numFmt w:val="bullet"/>
      <w:lvlText w:val=""/>
      <w:lvlJc w:val="left"/>
      <w:pPr>
        <w:tabs>
          <w:tab w:val="num" w:pos="1440"/>
        </w:tabs>
        <w:ind w:left="1440" w:hanging="360"/>
      </w:pPr>
      <w:rPr>
        <w:rFonts w:ascii="Wingdings" w:hAnsi="Wingdings" w:hint="default"/>
      </w:rPr>
    </w:lvl>
    <w:lvl w:ilvl="2" w:tplc="A4B43E3C" w:tentative="1">
      <w:start w:val="1"/>
      <w:numFmt w:val="bullet"/>
      <w:lvlText w:val=""/>
      <w:lvlJc w:val="left"/>
      <w:pPr>
        <w:tabs>
          <w:tab w:val="num" w:pos="2160"/>
        </w:tabs>
        <w:ind w:left="2160" w:hanging="360"/>
      </w:pPr>
      <w:rPr>
        <w:rFonts w:ascii="Wingdings" w:hAnsi="Wingdings" w:hint="default"/>
      </w:rPr>
    </w:lvl>
    <w:lvl w:ilvl="3" w:tplc="CDAA8D06" w:tentative="1">
      <w:start w:val="1"/>
      <w:numFmt w:val="bullet"/>
      <w:lvlText w:val=""/>
      <w:lvlJc w:val="left"/>
      <w:pPr>
        <w:tabs>
          <w:tab w:val="num" w:pos="2880"/>
        </w:tabs>
        <w:ind w:left="2880" w:hanging="360"/>
      </w:pPr>
      <w:rPr>
        <w:rFonts w:ascii="Wingdings" w:hAnsi="Wingdings" w:hint="default"/>
      </w:rPr>
    </w:lvl>
    <w:lvl w:ilvl="4" w:tplc="C5C6C720" w:tentative="1">
      <w:start w:val="1"/>
      <w:numFmt w:val="bullet"/>
      <w:lvlText w:val=""/>
      <w:lvlJc w:val="left"/>
      <w:pPr>
        <w:tabs>
          <w:tab w:val="num" w:pos="3600"/>
        </w:tabs>
        <w:ind w:left="3600" w:hanging="360"/>
      </w:pPr>
      <w:rPr>
        <w:rFonts w:ascii="Wingdings" w:hAnsi="Wingdings" w:hint="default"/>
      </w:rPr>
    </w:lvl>
    <w:lvl w:ilvl="5" w:tplc="D22A516A" w:tentative="1">
      <w:start w:val="1"/>
      <w:numFmt w:val="bullet"/>
      <w:lvlText w:val=""/>
      <w:lvlJc w:val="left"/>
      <w:pPr>
        <w:tabs>
          <w:tab w:val="num" w:pos="4320"/>
        </w:tabs>
        <w:ind w:left="4320" w:hanging="360"/>
      </w:pPr>
      <w:rPr>
        <w:rFonts w:ascii="Wingdings" w:hAnsi="Wingdings" w:hint="default"/>
      </w:rPr>
    </w:lvl>
    <w:lvl w:ilvl="6" w:tplc="D0304A82" w:tentative="1">
      <w:start w:val="1"/>
      <w:numFmt w:val="bullet"/>
      <w:lvlText w:val=""/>
      <w:lvlJc w:val="left"/>
      <w:pPr>
        <w:tabs>
          <w:tab w:val="num" w:pos="5040"/>
        </w:tabs>
        <w:ind w:left="5040" w:hanging="360"/>
      </w:pPr>
      <w:rPr>
        <w:rFonts w:ascii="Wingdings" w:hAnsi="Wingdings" w:hint="default"/>
      </w:rPr>
    </w:lvl>
    <w:lvl w:ilvl="7" w:tplc="BB3A1AD6" w:tentative="1">
      <w:start w:val="1"/>
      <w:numFmt w:val="bullet"/>
      <w:lvlText w:val=""/>
      <w:lvlJc w:val="left"/>
      <w:pPr>
        <w:tabs>
          <w:tab w:val="num" w:pos="5760"/>
        </w:tabs>
        <w:ind w:left="5760" w:hanging="360"/>
      </w:pPr>
      <w:rPr>
        <w:rFonts w:ascii="Wingdings" w:hAnsi="Wingdings" w:hint="default"/>
      </w:rPr>
    </w:lvl>
    <w:lvl w:ilvl="8" w:tplc="CFB616A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6E2135"/>
    <w:multiLevelType w:val="hybridMultilevel"/>
    <w:tmpl w:val="37F2BAE8"/>
    <w:lvl w:ilvl="0" w:tplc="E35E41FA">
      <w:start w:val="1"/>
      <w:numFmt w:val="bullet"/>
      <w:lvlText w:val=""/>
      <w:lvlJc w:val="left"/>
      <w:pPr>
        <w:tabs>
          <w:tab w:val="num" w:pos="720"/>
        </w:tabs>
        <w:ind w:left="720" w:hanging="360"/>
      </w:pPr>
      <w:rPr>
        <w:rFonts w:ascii="Wingdings" w:hAnsi="Wingdings" w:hint="default"/>
      </w:rPr>
    </w:lvl>
    <w:lvl w:ilvl="1" w:tplc="8F5C4D20" w:tentative="1">
      <w:start w:val="1"/>
      <w:numFmt w:val="bullet"/>
      <w:lvlText w:val=""/>
      <w:lvlJc w:val="left"/>
      <w:pPr>
        <w:tabs>
          <w:tab w:val="num" w:pos="1440"/>
        </w:tabs>
        <w:ind w:left="1440" w:hanging="360"/>
      </w:pPr>
      <w:rPr>
        <w:rFonts w:ascii="Wingdings" w:hAnsi="Wingdings" w:hint="default"/>
      </w:rPr>
    </w:lvl>
    <w:lvl w:ilvl="2" w:tplc="41F22B94" w:tentative="1">
      <w:start w:val="1"/>
      <w:numFmt w:val="bullet"/>
      <w:lvlText w:val=""/>
      <w:lvlJc w:val="left"/>
      <w:pPr>
        <w:tabs>
          <w:tab w:val="num" w:pos="2160"/>
        </w:tabs>
        <w:ind w:left="2160" w:hanging="360"/>
      </w:pPr>
      <w:rPr>
        <w:rFonts w:ascii="Wingdings" w:hAnsi="Wingdings" w:hint="default"/>
      </w:rPr>
    </w:lvl>
    <w:lvl w:ilvl="3" w:tplc="3AA2D50A" w:tentative="1">
      <w:start w:val="1"/>
      <w:numFmt w:val="bullet"/>
      <w:lvlText w:val=""/>
      <w:lvlJc w:val="left"/>
      <w:pPr>
        <w:tabs>
          <w:tab w:val="num" w:pos="2880"/>
        </w:tabs>
        <w:ind w:left="2880" w:hanging="360"/>
      </w:pPr>
      <w:rPr>
        <w:rFonts w:ascii="Wingdings" w:hAnsi="Wingdings" w:hint="default"/>
      </w:rPr>
    </w:lvl>
    <w:lvl w:ilvl="4" w:tplc="80B8B826" w:tentative="1">
      <w:start w:val="1"/>
      <w:numFmt w:val="bullet"/>
      <w:lvlText w:val=""/>
      <w:lvlJc w:val="left"/>
      <w:pPr>
        <w:tabs>
          <w:tab w:val="num" w:pos="3600"/>
        </w:tabs>
        <w:ind w:left="3600" w:hanging="360"/>
      </w:pPr>
      <w:rPr>
        <w:rFonts w:ascii="Wingdings" w:hAnsi="Wingdings" w:hint="default"/>
      </w:rPr>
    </w:lvl>
    <w:lvl w:ilvl="5" w:tplc="33A6EF3E" w:tentative="1">
      <w:start w:val="1"/>
      <w:numFmt w:val="bullet"/>
      <w:lvlText w:val=""/>
      <w:lvlJc w:val="left"/>
      <w:pPr>
        <w:tabs>
          <w:tab w:val="num" w:pos="4320"/>
        </w:tabs>
        <w:ind w:left="4320" w:hanging="360"/>
      </w:pPr>
      <w:rPr>
        <w:rFonts w:ascii="Wingdings" w:hAnsi="Wingdings" w:hint="default"/>
      </w:rPr>
    </w:lvl>
    <w:lvl w:ilvl="6" w:tplc="ABF0BB8A" w:tentative="1">
      <w:start w:val="1"/>
      <w:numFmt w:val="bullet"/>
      <w:lvlText w:val=""/>
      <w:lvlJc w:val="left"/>
      <w:pPr>
        <w:tabs>
          <w:tab w:val="num" w:pos="5040"/>
        </w:tabs>
        <w:ind w:left="5040" w:hanging="360"/>
      </w:pPr>
      <w:rPr>
        <w:rFonts w:ascii="Wingdings" w:hAnsi="Wingdings" w:hint="default"/>
      </w:rPr>
    </w:lvl>
    <w:lvl w:ilvl="7" w:tplc="30046DC4" w:tentative="1">
      <w:start w:val="1"/>
      <w:numFmt w:val="bullet"/>
      <w:lvlText w:val=""/>
      <w:lvlJc w:val="left"/>
      <w:pPr>
        <w:tabs>
          <w:tab w:val="num" w:pos="5760"/>
        </w:tabs>
        <w:ind w:left="5760" w:hanging="360"/>
      </w:pPr>
      <w:rPr>
        <w:rFonts w:ascii="Wingdings" w:hAnsi="Wingdings" w:hint="default"/>
      </w:rPr>
    </w:lvl>
    <w:lvl w:ilvl="8" w:tplc="56CE74A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74076B"/>
    <w:multiLevelType w:val="hybridMultilevel"/>
    <w:tmpl w:val="91108F2C"/>
    <w:lvl w:ilvl="0" w:tplc="F37C838C">
      <w:start w:val="1"/>
      <w:numFmt w:val="bullet"/>
      <w:lvlText w:val=""/>
      <w:lvlJc w:val="left"/>
      <w:pPr>
        <w:tabs>
          <w:tab w:val="num" w:pos="720"/>
        </w:tabs>
        <w:ind w:left="720" w:hanging="360"/>
      </w:pPr>
      <w:rPr>
        <w:rFonts w:ascii="Wingdings" w:hAnsi="Wingdings" w:hint="default"/>
      </w:rPr>
    </w:lvl>
    <w:lvl w:ilvl="1" w:tplc="FB0EDF62" w:tentative="1">
      <w:start w:val="1"/>
      <w:numFmt w:val="bullet"/>
      <w:lvlText w:val=""/>
      <w:lvlJc w:val="left"/>
      <w:pPr>
        <w:tabs>
          <w:tab w:val="num" w:pos="1440"/>
        </w:tabs>
        <w:ind w:left="1440" w:hanging="360"/>
      </w:pPr>
      <w:rPr>
        <w:rFonts w:ascii="Wingdings" w:hAnsi="Wingdings" w:hint="default"/>
      </w:rPr>
    </w:lvl>
    <w:lvl w:ilvl="2" w:tplc="2F0C65E0" w:tentative="1">
      <w:start w:val="1"/>
      <w:numFmt w:val="bullet"/>
      <w:lvlText w:val=""/>
      <w:lvlJc w:val="left"/>
      <w:pPr>
        <w:tabs>
          <w:tab w:val="num" w:pos="2160"/>
        </w:tabs>
        <w:ind w:left="2160" w:hanging="360"/>
      </w:pPr>
      <w:rPr>
        <w:rFonts w:ascii="Wingdings" w:hAnsi="Wingdings" w:hint="default"/>
      </w:rPr>
    </w:lvl>
    <w:lvl w:ilvl="3" w:tplc="C0C493F8" w:tentative="1">
      <w:start w:val="1"/>
      <w:numFmt w:val="bullet"/>
      <w:lvlText w:val=""/>
      <w:lvlJc w:val="left"/>
      <w:pPr>
        <w:tabs>
          <w:tab w:val="num" w:pos="2880"/>
        </w:tabs>
        <w:ind w:left="2880" w:hanging="360"/>
      </w:pPr>
      <w:rPr>
        <w:rFonts w:ascii="Wingdings" w:hAnsi="Wingdings" w:hint="default"/>
      </w:rPr>
    </w:lvl>
    <w:lvl w:ilvl="4" w:tplc="FC642E42" w:tentative="1">
      <w:start w:val="1"/>
      <w:numFmt w:val="bullet"/>
      <w:lvlText w:val=""/>
      <w:lvlJc w:val="left"/>
      <w:pPr>
        <w:tabs>
          <w:tab w:val="num" w:pos="3600"/>
        </w:tabs>
        <w:ind w:left="3600" w:hanging="360"/>
      </w:pPr>
      <w:rPr>
        <w:rFonts w:ascii="Wingdings" w:hAnsi="Wingdings" w:hint="default"/>
      </w:rPr>
    </w:lvl>
    <w:lvl w:ilvl="5" w:tplc="037C0D18" w:tentative="1">
      <w:start w:val="1"/>
      <w:numFmt w:val="bullet"/>
      <w:lvlText w:val=""/>
      <w:lvlJc w:val="left"/>
      <w:pPr>
        <w:tabs>
          <w:tab w:val="num" w:pos="4320"/>
        </w:tabs>
        <w:ind w:left="4320" w:hanging="360"/>
      </w:pPr>
      <w:rPr>
        <w:rFonts w:ascii="Wingdings" w:hAnsi="Wingdings" w:hint="default"/>
      </w:rPr>
    </w:lvl>
    <w:lvl w:ilvl="6" w:tplc="8F4E14C2" w:tentative="1">
      <w:start w:val="1"/>
      <w:numFmt w:val="bullet"/>
      <w:lvlText w:val=""/>
      <w:lvlJc w:val="left"/>
      <w:pPr>
        <w:tabs>
          <w:tab w:val="num" w:pos="5040"/>
        </w:tabs>
        <w:ind w:left="5040" w:hanging="360"/>
      </w:pPr>
      <w:rPr>
        <w:rFonts w:ascii="Wingdings" w:hAnsi="Wingdings" w:hint="default"/>
      </w:rPr>
    </w:lvl>
    <w:lvl w:ilvl="7" w:tplc="95600C4A" w:tentative="1">
      <w:start w:val="1"/>
      <w:numFmt w:val="bullet"/>
      <w:lvlText w:val=""/>
      <w:lvlJc w:val="left"/>
      <w:pPr>
        <w:tabs>
          <w:tab w:val="num" w:pos="5760"/>
        </w:tabs>
        <w:ind w:left="5760" w:hanging="360"/>
      </w:pPr>
      <w:rPr>
        <w:rFonts w:ascii="Wingdings" w:hAnsi="Wingdings" w:hint="default"/>
      </w:rPr>
    </w:lvl>
    <w:lvl w:ilvl="8" w:tplc="EF34562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D2797C"/>
    <w:multiLevelType w:val="hybridMultilevel"/>
    <w:tmpl w:val="AF5AB2CE"/>
    <w:lvl w:ilvl="0" w:tplc="0004E958">
      <w:start w:val="1"/>
      <w:numFmt w:val="bullet"/>
      <w:lvlText w:val=""/>
      <w:lvlJc w:val="left"/>
      <w:pPr>
        <w:tabs>
          <w:tab w:val="num" w:pos="720"/>
        </w:tabs>
        <w:ind w:left="720" w:hanging="360"/>
      </w:pPr>
      <w:rPr>
        <w:rFonts w:ascii="Wingdings" w:hAnsi="Wingdings" w:hint="default"/>
      </w:rPr>
    </w:lvl>
    <w:lvl w:ilvl="1" w:tplc="60BC8960" w:tentative="1">
      <w:start w:val="1"/>
      <w:numFmt w:val="bullet"/>
      <w:lvlText w:val=""/>
      <w:lvlJc w:val="left"/>
      <w:pPr>
        <w:tabs>
          <w:tab w:val="num" w:pos="1440"/>
        </w:tabs>
        <w:ind w:left="1440" w:hanging="360"/>
      </w:pPr>
      <w:rPr>
        <w:rFonts w:ascii="Wingdings" w:hAnsi="Wingdings" w:hint="default"/>
      </w:rPr>
    </w:lvl>
    <w:lvl w:ilvl="2" w:tplc="A38CE506" w:tentative="1">
      <w:start w:val="1"/>
      <w:numFmt w:val="bullet"/>
      <w:lvlText w:val=""/>
      <w:lvlJc w:val="left"/>
      <w:pPr>
        <w:tabs>
          <w:tab w:val="num" w:pos="2160"/>
        </w:tabs>
        <w:ind w:left="2160" w:hanging="360"/>
      </w:pPr>
      <w:rPr>
        <w:rFonts w:ascii="Wingdings" w:hAnsi="Wingdings" w:hint="default"/>
      </w:rPr>
    </w:lvl>
    <w:lvl w:ilvl="3" w:tplc="CEA29D5C" w:tentative="1">
      <w:start w:val="1"/>
      <w:numFmt w:val="bullet"/>
      <w:lvlText w:val=""/>
      <w:lvlJc w:val="left"/>
      <w:pPr>
        <w:tabs>
          <w:tab w:val="num" w:pos="2880"/>
        </w:tabs>
        <w:ind w:left="2880" w:hanging="360"/>
      </w:pPr>
      <w:rPr>
        <w:rFonts w:ascii="Wingdings" w:hAnsi="Wingdings" w:hint="default"/>
      </w:rPr>
    </w:lvl>
    <w:lvl w:ilvl="4" w:tplc="69320422" w:tentative="1">
      <w:start w:val="1"/>
      <w:numFmt w:val="bullet"/>
      <w:lvlText w:val=""/>
      <w:lvlJc w:val="left"/>
      <w:pPr>
        <w:tabs>
          <w:tab w:val="num" w:pos="3600"/>
        </w:tabs>
        <w:ind w:left="3600" w:hanging="360"/>
      </w:pPr>
      <w:rPr>
        <w:rFonts w:ascii="Wingdings" w:hAnsi="Wingdings" w:hint="default"/>
      </w:rPr>
    </w:lvl>
    <w:lvl w:ilvl="5" w:tplc="DA0824CC" w:tentative="1">
      <w:start w:val="1"/>
      <w:numFmt w:val="bullet"/>
      <w:lvlText w:val=""/>
      <w:lvlJc w:val="left"/>
      <w:pPr>
        <w:tabs>
          <w:tab w:val="num" w:pos="4320"/>
        </w:tabs>
        <w:ind w:left="4320" w:hanging="360"/>
      </w:pPr>
      <w:rPr>
        <w:rFonts w:ascii="Wingdings" w:hAnsi="Wingdings" w:hint="default"/>
      </w:rPr>
    </w:lvl>
    <w:lvl w:ilvl="6" w:tplc="F5DA6846" w:tentative="1">
      <w:start w:val="1"/>
      <w:numFmt w:val="bullet"/>
      <w:lvlText w:val=""/>
      <w:lvlJc w:val="left"/>
      <w:pPr>
        <w:tabs>
          <w:tab w:val="num" w:pos="5040"/>
        </w:tabs>
        <w:ind w:left="5040" w:hanging="360"/>
      </w:pPr>
      <w:rPr>
        <w:rFonts w:ascii="Wingdings" w:hAnsi="Wingdings" w:hint="default"/>
      </w:rPr>
    </w:lvl>
    <w:lvl w:ilvl="7" w:tplc="D264EAE8" w:tentative="1">
      <w:start w:val="1"/>
      <w:numFmt w:val="bullet"/>
      <w:lvlText w:val=""/>
      <w:lvlJc w:val="left"/>
      <w:pPr>
        <w:tabs>
          <w:tab w:val="num" w:pos="5760"/>
        </w:tabs>
        <w:ind w:left="5760" w:hanging="360"/>
      </w:pPr>
      <w:rPr>
        <w:rFonts w:ascii="Wingdings" w:hAnsi="Wingdings" w:hint="default"/>
      </w:rPr>
    </w:lvl>
    <w:lvl w:ilvl="8" w:tplc="70587C0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41527B"/>
    <w:multiLevelType w:val="hybridMultilevel"/>
    <w:tmpl w:val="E6C00CF2"/>
    <w:lvl w:ilvl="0" w:tplc="175C72CC">
      <w:start w:val="1"/>
      <w:numFmt w:val="bullet"/>
      <w:lvlText w:val=""/>
      <w:lvlJc w:val="left"/>
      <w:pPr>
        <w:tabs>
          <w:tab w:val="num" w:pos="720"/>
        </w:tabs>
        <w:ind w:left="720" w:hanging="360"/>
      </w:pPr>
      <w:rPr>
        <w:rFonts w:ascii="Wingdings" w:hAnsi="Wingdings" w:hint="default"/>
      </w:rPr>
    </w:lvl>
    <w:lvl w:ilvl="1" w:tplc="99280386" w:tentative="1">
      <w:start w:val="1"/>
      <w:numFmt w:val="bullet"/>
      <w:lvlText w:val=""/>
      <w:lvlJc w:val="left"/>
      <w:pPr>
        <w:tabs>
          <w:tab w:val="num" w:pos="1440"/>
        </w:tabs>
        <w:ind w:left="1440" w:hanging="360"/>
      </w:pPr>
      <w:rPr>
        <w:rFonts w:ascii="Wingdings" w:hAnsi="Wingdings" w:hint="default"/>
      </w:rPr>
    </w:lvl>
    <w:lvl w:ilvl="2" w:tplc="6B029412" w:tentative="1">
      <w:start w:val="1"/>
      <w:numFmt w:val="bullet"/>
      <w:lvlText w:val=""/>
      <w:lvlJc w:val="left"/>
      <w:pPr>
        <w:tabs>
          <w:tab w:val="num" w:pos="2160"/>
        </w:tabs>
        <w:ind w:left="2160" w:hanging="360"/>
      </w:pPr>
      <w:rPr>
        <w:rFonts w:ascii="Wingdings" w:hAnsi="Wingdings" w:hint="default"/>
      </w:rPr>
    </w:lvl>
    <w:lvl w:ilvl="3" w:tplc="FFA632F6" w:tentative="1">
      <w:start w:val="1"/>
      <w:numFmt w:val="bullet"/>
      <w:lvlText w:val=""/>
      <w:lvlJc w:val="left"/>
      <w:pPr>
        <w:tabs>
          <w:tab w:val="num" w:pos="2880"/>
        </w:tabs>
        <w:ind w:left="2880" w:hanging="360"/>
      </w:pPr>
      <w:rPr>
        <w:rFonts w:ascii="Wingdings" w:hAnsi="Wingdings" w:hint="default"/>
      </w:rPr>
    </w:lvl>
    <w:lvl w:ilvl="4" w:tplc="67E683DC" w:tentative="1">
      <w:start w:val="1"/>
      <w:numFmt w:val="bullet"/>
      <w:lvlText w:val=""/>
      <w:lvlJc w:val="left"/>
      <w:pPr>
        <w:tabs>
          <w:tab w:val="num" w:pos="3600"/>
        </w:tabs>
        <w:ind w:left="3600" w:hanging="360"/>
      </w:pPr>
      <w:rPr>
        <w:rFonts w:ascii="Wingdings" w:hAnsi="Wingdings" w:hint="default"/>
      </w:rPr>
    </w:lvl>
    <w:lvl w:ilvl="5" w:tplc="2A569CA0" w:tentative="1">
      <w:start w:val="1"/>
      <w:numFmt w:val="bullet"/>
      <w:lvlText w:val=""/>
      <w:lvlJc w:val="left"/>
      <w:pPr>
        <w:tabs>
          <w:tab w:val="num" w:pos="4320"/>
        </w:tabs>
        <w:ind w:left="4320" w:hanging="360"/>
      </w:pPr>
      <w:rPr>
        <w:rFonts w:ascii="Wingdings" w:hAnsi="Wingdings" w:hint="default"/>
      </w:rPr>
    </w:lvl>
    <w:lvl w:ilvl="6" w:tplc="374A7010" w:tentative="1">
      <w:start w:val="1"/>
      <w:numFmt w:val="bullet"/>
      <w:lvlText w:val=""/>
      <w:lvlJc w:val="left"/>
      <w:pPr>
        <w:tabs>
          <w:tab w:val="num" w:pos="5040"/>
        </w:tabs>
        <w:ind w:left="5040" w:hanging="360"/>
      </w:pPr>
      <w:rPr>
        <w:rFonts w:ascii="Wingdings" w:hAnsi="Wingdings" w:hint="default"/>
      </w:rPr>
    </w:lvl>
    <w:lvl w:ilvl="7" w:tplc="9962ABBC" w:tentative="1">
      <w:start w:val="1"/>
      <w:numFmt w:val="bullet"/>
      <w:lvlText w:val=""/>
      <w:lvlJc w:val="left"/>
      <w:pPr>
        <w:tabs>
          <w:tab w:val="num" w:pos="5760"/>
        </w:tabs>
        <w:ind w:left="5760" w:hanging="360"/>
      </w:pPr>
      <w:rPr>
        <w:rFonts w:ascii="Wingdings" w:hAnsi="Wingdings" w:hint="default"/>
      </w:rPr>
    </w:lvl>
    <w:lvl w:ilvl="8" w:tplc="BE065DE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DE3139"/>
    <w:multiLevelType w:val="hybridMultilevel"/>
    <w:tmpl w:val="3B9C3920"/>
    <w:lvl w:ilvl="0" w:tplc="DC424D24">
      <w:start w:val="1"/>
      <w:numFmt w:val="bullet"/>
      <w:lvlText w:val=""/>
      <w:lvlJc w:val="left"/>
      <w:pPr>
        <w:tabs>
          <w:tab w:val="num" w:pos="720"/>
        </w:tabs>
        <w:ind w:left="720" w:hanging="360"/>
      </w:pPr>
      <w:rPr>
        <w:rFonts w:ascii="Wingdings" w:hAnsi="Wingdings" w:hint="default"/>
      </w:rPr>
    </w:lvl>
    <w:lvl w:ilvl="1" w:tplc="C0E213C8" w:tentative="1">
      <w:start w:val="1"/>
      <w:numFmt w:val="bullet"/>
      <w:lvlText w:val=""/>
      <w:lvlJc w:val="left"/>
      <w:pPr>
        <w:tabs>
          <w:tab w:val="num" w:pos="1440"/>
        </w:tabs>
        <w:ind w:left="1440" w:hanging="360"/>
      </w:pPr>
      <w:rPr>
        <w:rFonts w:ascii="Wingdings" w:hAnsi="Wingdings" w:hint="default"/>
      </w:rPr>
    </w:lvl>
    <w:lvl w:ilvl="2" w:tplc="65562DE6" w:tentative="1">
      <w:start w:val="1"/>
      <w:numFmt w:val="bullet"/>
      <w:lvlText w:val=""/>
      <w:lvlJc w:val="left"/>
      <w:pPr>
        <w:tabs>
          <w:tab w:val="num" w:pos="2160"/>
        </w:tabs>
        <w:ind w:left="2160" w:hanging="360"/>
      </w:pPr>
      <w:rPr>
        <w:rFonts w:ascii="Wingdings" w:hAnsi="Wingdings" w:hint="default"/>
      </w:rPr>
    </w:lvl>
    <w:lvl w:ilvl="3" w:tplc="5DBA1222" w:tentative="1">
      <w:start w:val="1"/>
      <w:numFmt w:val="bullet"/>
      <w:lvlText w:val=""/>
      <w:lvlJc w:val="left"/>
      <w:pPr>
        <w:tabs>
          <w:tab w:val="num" w:pos="2880"/>
        </w:tabs>
        <w:ind w:left="2880" w:hanging="360"/>
      </w:pPr>
      <w:rPr>
        <w:rFonts w:ascii="Wingdings" w:hAnsi="Wingdings" w:hint="default"/>
      </w:rPr>
    </w:lvl>
    <w:lvl w:ilvl="4" w:tplc="110662E8" w:tentative="1">
      <w:start w:val="1"/>
      <w:numFmt w:val="bullet"/>
      <w:lvlText w:val=""/>
      <w:lvlJc w:val="left"/>
      <w:pPr>
        <w:tabs>
          <w:tab w:val="num" w:pos="3600"/>
        </w:tabs>
        <w:ind w:left="3600" w:hanging="360"/>
      </w:pPr>
      <w:rPr>
        <w:rFonts w:ascii="Wingdings" w:hAnsi="Wingdings" w:hint="default"/>
      </w:rPr>
    </w:lvl>
    <w:lvl w:ilvl="5" w:tplc="FC448382" w:tentative="1">
      <w:start w:val="1"/>
      <w:numFmt w:val="bullet"/>
      <w:lvlText w:val=""/>
      <w:lvlJc w:val="left"/>
      <w:pPr>
        <w:tabs>
          <w:tab w:val="num" w:pos="4320"/>
        </w:tabs>
        <w:ind w:left="4320" w:hanging="360"/>
      </w:pPr>
      <w:rPr>
        <w:rFonts w:ascii="Wingdings" w:hAnsi="Wingdings" w:hint="default"/>
      </w:rPr>
    </w:lvl>
    <w:lvl w:ilvl="6" w:tplc="858A801E" w:tentative="1">
      <w:start w:val="1"/>
      <w:numFmt w:val="bullet"/>
      <w:lvlText w:val=""/>
      <w:lvlJc w:val="left"/>
      <w:pPr>
        <w:tabs>
          <w:tab w:val="num" w:pos="5040"/>
        </w:tabs>
        <w:ind w:left="5040" w:hanging="360"/>
      </w:pPr>
      <w:rPr>
        <w:rFonts w:ascii="Wingdings" w:hAnsi="Wingdings" w:hint="default"/>
      </w:rPr>
    </w:lvl>
    <w:lvl w:ilvl="7" w:tplc="95461A1C" w:tentative="1">
      <w:start w:val="1"/>
      <w:numFmt w:val="bullet"/>
      <w:lvlText w:val=""/>
      <w:lvlJc w:val="left"/>
      <w:pPr>
        <w:tabs>
          <w:tab w:val="num" w:pos="5760"/>
        </w:tabs>
        <w:ind w:left="5760" w:hanging="360"/>
      </w:pPr>
      <w:rPr>
        <w:rFonts w:ascii="Wingdings" w:hAnsi="Wingdings" w:hint="default"/>
      </w:rPr>
    </w:lvl>
    <w:lvl w:ilvl="8" w:tplc="1C0C450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7D32A3"/>
    <w:multiLevelType w:val="hybridMultilevel"/>
    <w:tmpl w:val="BC4638C0"/>
    <w:lvl w:ilvl="0" w:tplc="876CB474">
      <w:start w:val="1"/>
      <w:numFmt w:val="bullet"/>
      <w:lvlText w:val=""/>
      <w:lvlJc w:val="left"/>
      <w:pPr>
        <w:tabs>
          <w:tab w:val="num" w:pos="360"/>
        </w:tabs>
        <w:ind w:left="360" w:hanging="360"/>
      </w:pPr>
      <w:rPr>
        <w:rFonts w:ascii="Wingdings" w:hAnsi="Wingdings" w:hint="default"/>
      </w:rPr>
    </w:lvl>
    <w:lvl w:ilvl="1" w:tplc="7206F088" w:tentative="1">
      <w:start w:val="1"/>
      <w:numFmt w:val="bullet"/>
      <w:lvlText w:val=""/>
      <w:lvlJc w:val="left"/>
      <w:pPr>
        <w:tabs>
          <w:tab w:val="num" w:pos="1080"/>
        </w:tabs>
        <w:ind w:left="1080" w:hanging="360"/>
      </w:pPr>
      <w:rPr>
        <w:rFonts w:ascii="Wingdings" w:hAnsi="Wingdings" w:hint="default"/>
      </w:rPr>
    </w:lvl>
    <w:lvl w:ilvl="2" w:tplc="4394DA5A" w:tentative="1">
      <w:start w:val="1"/>
      <w:numFmt w:val="bullet"/>
      <w:lvlText w:val=""/>
      <w:lvlJc w:val="left"/>
      <w:pPr>
        <w:tabs>
          <w:tab w:val="num" w:pos="1800"/>
        </w:tabs>
        <w:ind w:left="1800" w:hanging="360"/>
      </w:pPr>
      <w:rPr>
        <w:rFonts w:ascii="Wingdings" w:hAnsi="Wingdings" w:hint="default"/>
      </w:rPr>
    </w:lvl>
    <w:lvl w:ilvl="3" w:tplc="6152FA4A" w:tentative="1">
      <w:start w:val="1"/>
      <w:numFmt w:val="bullet"/>
      <w:lvlText w:val=""/>
      <w:lvlJc w:val="left"/>
      <w:pPr>
        <w:tabs>
          <w:tab w:val="num" w:pos="2520"/>
        </w:tabs>
        <w:ind w:left="2520" w:hanging="360"/>
      </w:pPr>
      <w:rPr>
        <w:rFonts w:ascii="Wingdings" w:hAnsi="Wingdings" w:hint="default"/>
      </w:rPr>
    </w:lvl>
    <w:lvl w:ilvl="4" w:tplc="B5E6C4A0" w:tentative="1">
      <w:start w:val="1"/>
      <w:numFmt w:val="bullet"/>
      <w:lvlText w:val=""/>
      <w:lvlJc w:val="left"/>
      <w:pPr>
        <w:tabs>
          <w:tab w:val="num" w:pos="3240"/>
        </w:tabs>
        <w:ind w:left="3240" w:hanging="360"/>
      </w:pPr>
      <w:rPr>
        <w:rFonts w:ascii="Wingdings" w:hAnsi="Wingdings" w:hint="default"/>
      </w:rPr>
    </w:lvl>
    <w:lvl w:ilvl="5" w:tplc="EAB269E4" w:tentative="1">
      <w:start w:val="1"/>
      <w:numFmt w:val="bullet"/>
      <w:lvlText w:val=""/>
      <w:lvlJc w:val="left"/>
      <w:pPr>
        <w:tabs>
          <w:tab w:val="num" w:pos="3960"/>
        </w:tabs>
        <w:ind w:left="3960" w:hanging="360"/>
      </w:pPr>
      <w:rPr>
        <w:rFonts w:ascii="Wingdings" w:hAnsi="Wingdings" w:hint="default"/>
      </w:rPr>
    </w:lvl>
    <w:lvl w:ilvl="6" w:tplc="F23A1B56" w:tentative="1">
      <w:start w:val="1"/>
      <w:numFmt w:val="bullet"/>
      <w:lvlText w:val=""/>
      <w:lvlJc w:val="left"/>
      <w:pPr>
        <w:tabs>
          <w:tab w:val="num" w:pos="4680"/>
        </w:tabs>
        <w:ind w:left="4680" w:hanging="360"/>
      </w:pPr>
      <w:rPr>
        <w:rFonts w:ascii="Wingdings" w:hAnsi="Wingdings" w:hint="default"/>
      </w:rPr>
    </w:lvl>
    <w:lvl w:ilvl="7" w:tplc="0AAA9278" w:tentative="1">
      <w:start w:val="1"/>
      <w:numFmt w:val="bullet"/>
      <w:lvlText w:val=""/>
      <w:lvlJc w:val="left"/>
      <w:pPr>
        <w:tabs>
          <w:tab w:val="num" w:pos="5400"/>
        </w:tabs>
        <w:ind w:left="5400" w:hanging="360"/>
      </w:pPr>
      <w:rPr>
        <w:rFonts w:ascii="Wingdings" w:hAnsi="Wingdings" w:hint="default"/>
      </w:rPr>
    </w:lvl>
    <w:lvl w:ilvl="8" w:tplc="7DD25262"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
  </w:num>
  <w:num w:numId="3">
    <w:abstractNumId w:val="3"/>
  </w:num>
  <w:num w:numId="4">
    <w:abstractNumId w:val="10"/>
  </w:num>
  <w:num w:numId="5">
    <w:abstractNumId w:val="12"/>
  </w:num>
  <w:num w:numId="6">
    <w:abstractNumId w:val="9"/>
  </w:num>
  <w:num w:numId="7">
    <w:abstractNumId w:val="4"/>
  </w:num>
  <w:num w:numId="8">
    <w:abstractNumId w:val="2"/>
  </w:num>
  <w:num w:numId="9">
    <w:abstractNumId w:val="5"/>
  </w:num>
  <w:num w:numId="10">
    <w:abstractNumId w:val="0"/>
  </w:num>
  <w:num w:numId="11">
    <w:abstractNumId w:val="16"/>
  </w:num>
  <w:num w:numId="12">
    <w:abstractNumId w:val="13"/>
  </w:num>
  <w:num w:numId="13">
    <w:abstractNumId w:val="8"/>
  </w:num>
  <w:num w:numId="14">
    <w:abstractNumId w:val="15"/>
  </w:num>
  <w:num w:numId="15">
    <w:abstractNumId w:val="14"/>
  </w:num>
  <w:num w:numId="16">
    <w:abstractNumId w:val="7"/>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ACE"/>
    <w:rsid w:val="000517A1"/>
    <w:rsid w:val="00062D9F"/>
    <w:rsid w:val="000D3D3F"/>
    <w:rsid w:val="000F2E76"/>
    <w:rsid w:val="001427C7"/>
    <w:rsid w:val="00167C81"/>
    <w:rsid w:val="00182262"/>
    <w:rsid w:val="001828E3"/>
    <w:rsid w:val="00182D4C"/>
    <w:rsid w:val="001B3B16"/>
    <w:rsid w:val="0022315F"/>
    <w:rsid w:val="0023792B"/>
    <w:rsid w:val="00276E34"/>
    <w:rsid w:val="002A16EB"/>
    <w:rsid w:val="002A5C7D"/>
    <w:rsid w:val="002B4210"/>
    <w:rsid w:val="002D27DC"/>
    <w:rsid w:val="002D5394"/>
    <w:rsid w:val="002E4AB4"/>
    <w:rsid w:val="0033129B"/>
    <w:rsid w:val="00381C80"/>
    <w:rsid w:val="003A4B63"/>
    <w:rsid w:val="003E1EBB"/>
    <w:rsid w:val="004017F3"/>
    <w:rsid w:val="004026D0"/>
    <w:rsid w:val="00455947"/>
    <w:rsid w:val="00463D8A"/>
    <w:rsid w:val="0047327F"/>
    <w:rsid w:val="005215A9"/>
    <w:rsid w:val="00544A39"/>
    <w:rsid w:val="00547FA0"/>
    <w:rsid w:val="0056242E"/>
    <w:rsid w:val="00574C27"/>
    <w:rsid w:val="00607CD0"/>
    <w:rsid w:val="0062276E"/>
    <w:rsid w:val="006816DB"/>
    <w:rsid w:val="006B35FD"/>
    <w:rsid w:val="006C2C5E"/>
    <w:rsid w:val="00722ACE"/>
    <w:rsid w:val="0073565A"/>
    <w:rsid w:val="007838C7"/>
    <w:rsid w:val="00791B71"/>
    <w:rsid w:val="00796FFB"/>
    <w:rsid w:val="007A5E09"/>
    <w:rsid w:val="008372B7"/>
    <w:rsid w:val="0089403F"/>
    <w:rsid w:val="008C289A"/>
    <w:rsid w:val="008F5E01"/>
    <w:rsid w:val="00941CE9"/>
    <w:rsid w:val="00952F83"/>
    <w:rsid w:val="00982D4F"/>
    <w:rsid w:val="009D753A"/>
    <w:rsid w:val="009E608A"/>
    <w:rsid w:val="00A62E87"/>
    <w:rsid w:val="00A71BB5"/>
    <w:rsid w:val="00A75A46"/>
    <w:rsid w:val="00A874B9"/>
    <w:rsid w:val="00B12B5A"/>
    <w:rsid w:val="00B237CA"/>
    <w:rsid w:val="00B31346"/>
    <w:rsid w:val="00B5400E"/>
    <w:rsid w:val="00B61EFC"/>
    <w:rsid w:val="00BE1D95"/>
    <w:rsid w:val="00C13DDF"/>
    <w:rsid w:val="00C1668F"/>
    <w:rsid w:val="00C422AD"/>
    <w:rsid w:val="00C6238D"/>
    <w:rsid w:val="00C76D3F"/>
    <w:rsid w:val="00C81379"/>
    <w:rsid w:val="00C8704E"/>
    <w:rsid w:val="00C9130C"/>
    <w:rsid w:val="00CA7566"/>
    <w:rsid w:val="00CB28ED"/>
    <w:rsid w:val="00CD66A8"/>
    <w:rsid w:val="00D02CF1"/>
    <w:rsid w:val="00D06681"/>
    <w:rsid w:val="00D23744"/>
    <w:rsid w:val="00D870DF"/>
    <w:rsid w:val="00DA1002"/>
    <w:rsid w:val="00DE57FD"/>
    <w:rsid w:val="00E94913"/>
    <w:rsid w:val="00EB1567"/>
    <w:rsid w:val="00EC6307"/>
    <w:rsid w:val="00ED0E1C"/>
    <w:rsid w:val="00EF47C8"/>
    <w:rsid w:val="00F238B3"/>
    <w:rsid w:val="00F41A00"/>
    <w:rsid w:val="00F91365"/>
    <w:rsid w:val="00FB3BFA"/>
    <w:rsid w:val="00FE4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DC2E57F-B27A-458E-80E3-0C101FC3D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2A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D27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C1668F"/>
    <w:pPr>
      <w:spacing w:after="0" w:line="240" w:lineRule="auto"/>
      <w:ind w:left="720"/>
      <w:contextualSpacing/>
    </w:pPr>
    <w:rPr>
      <w:rFonts w:ascii="Times New Roman" w:eastAsiaTheme="minorEastAsia" w:hAnsi="Times New Roman" w:cs="Times New Roman"/>
      <w:sz w:val="24"/>
      <w:szCs w:val="24"/>
      <w:lang w:eastAsia="ru-RU"/>
    </w:rPr>
  </w:style>
  <w:style w:type="character" w:styleId="a6">
    <w:name w:val="Hyperlink"/>
    <w:basedOn w:val="a0"/>
    <w:uiPriority w:val="99"/>
    <w:semiHidden/>
    <w:unhideWhenUsed/>
    <w:rsid w:val="00791B71"/>
    <w:rPr>
      <w:color w:val="0000FF"/>
      <w:u w:val="single"/>
    </w:rPr>
  </w:style>
  <w:style w:type="paragraph" w:customStyle="1" w:styleId="s3">
    <w:name w:val="s_3"/>
    <w:basedOn w:val="a"/>
    <w:rsid w:val="00C13D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2A5C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A5C7D"/>
  </w:style>
  <w:style w:type="paragraph" w:styleId="a9">
    <w:name w:val="footer"/>
    <w:basedOn w:val="a"/>
    <w:link w:val="aa"/>
    <w:uiPriority w:val="99"/>
    <w:unhideWhenUsed/>
    <w:rsid w:val="002A5C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A5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64267">
      <w:bodyDiv w:val="1"/>
      <w:marLeft w:val="0"/>
      <w:marRight w:val="0"/>
      <w:marTop w:val="0"/>
      <w:marBottom w:val="0"/>
      <w:divBdr>
        <w:top w:val="none" w:sz="0" w:space="0" w:color="auto"/>
        <w:left w:val="none" w:sz="0" w:space="0" w:color="auto"/>
        <w:bottom w:val="none" w:sz="0" w:space="0" w:color="auto"/>
        <w:right w:val="none" w:sz="0" w:space="0" w:color="auto"/>
      </w:divBdr>
      <w:divsChild>
        <w:div w:id="1658993222">
          <w:marLeft w:val="907"/>
          <w:marRight w:val="0"/>
          <w:marTop w:val="0"/>
          <w:marBottom w:val="0"/>
          <w:divBdr>
            <w:top w:val="none" w:sz="0" w:space="0" w:color="auto"/>
            <w:left w:val="none" w:sz="0" w:space="0" w:color="auto"/>
            <w:bottom w:val="none" w:sz="0" w:space="0" w:color="auto"/>
            <w:right w:val="none" w:sz="0" w:space="0" w:color="auto"/>
          </w:divBdr>
        </w:div>
        <w:div w:id="11108048">
          <w:marLeft w:val="907"/>
          <w:marRight w:val="0"/>
          <w:marTop w:val="0"/>
          <w:marBottom w:val="0"/>
          <w:divBdr>
            <w:top w:val="none" w:sz="0" w:space="0" w:color="auto"/>
            <w:left w:val="none" w:sz="0" w:space="0" w:color="auto"/>
            <w:bottom w:val="none" w:sz="0" w:space="0" w:color="auto"/>
            <w:right w:val="none" w:sz="0" w:space="0" w:color="auto"/>
          </w:divBdr>
        </w:div>
        <w:div w:id="1308824659">
          <w:marLeft w:val="907"/>
          <w:marRight w:val="0"/>
          <w:marTop w:val="0"/>
          <w:marBottom w:val="0"/>
          <w:divBdr>
            <w:top w:val="none" w:sz="0" w:space="0" w:color="auto"/>
            <w:left w:val="none" w:sz="0" w:space="0" w:color="auto"/>
            <w:bottom w:val="none" w:sz="0" w:space="0" w:color="auto"/>
            <w:right w:val="none" w:sz="0" w:space="0" w:color="auto"/>
          </w:divBdr>
        </w:div>
        <w:div w:id="381446157">
          <w:marLeft w:val="907"/>
          <w:marRight w:val="0"/>
          <w:marTop w:val="0"/>
          <w:marBottom w:val="0"/>
          <w:divBdr>
            <w:top w:val="none" w:sz="0" w:space="0" w:color="auto"/>
            <w:left w:val="none" w:sz="0" w:space="0" w:color="auto"/>
            <w:bottom w:val="none" w:sz="0" w:space="0" w:color="auto"/>
            <w:right w:val="none" w:sz="0" w:space="0" w:color="auto"/>
          </w:divBdr>
        </w:div>
        <w:div w:id="804663637">
          <w:marLeft w:val="907"/>
          <w:marRight w:val="0"/>
          <w:marTop w:val="0"/>
          <w:marBottom w:val="0"/>
          <w:divBdr>
            <w:top w:val="none" w:sz="0" w:space="0" w:color="auto"/>
            <w:left w:val="none" w:sz="0" w:space="0" w:color="auto"/>
            <w:bottom w:val="none" w:sz="0" w:space="0" w:color="auto"/>
            <w:right w:val="none" w:sz="0" w:space="0" w:color="auto"/>
          </w:divBdr>
        </w:div>
        <w:div w:id="579172819">
          <w:marLeft w:val="907"/>
          <w:marRight w:val="0"/>
          <w:marTop w:val="0"/>
          <w:marBottom w:val="0"/>
          <w:divBdr>
            <w:top w:val="none" w:sz="0" w:space="0" w:color="auto"/>
            <w:left w:val="none" w:sz="0" w:space="0" w:color="auto"/>
            <w:bottom w:val="none" w:sz="0" w:space="0" w:color="auto"/>
            <w:right w:val="none" w:sz="0" w:space="0" w:color="auto"/>
          </w:divBdr>
        </w:div>
        <w:div w:id="2010793722">
          <w:marLeft w:val="907"/>
          <w:marRight w:val="0"/>
          <w:marTop w:val="0"/>
          <w:marBottom w:val="0"/>
          <w:divBdr>
            <w:top w:val="none" w:sz="0" w:space="0" w:color="auto"/>
            <w:left w:val="none" w:sz="0" w:space="0" w:color="auto"/>
            <w:bottom w:val="none" w:sz="0" w:space="0" w:color="auto"/>
            <w:right w:val="none" w:sz="0" w:space="0" w:color="auto"/>
          </w:divBdr>
        </w:div>
        <w:div w:id="295380018">
          <w:marLeft w:val="907"/>
          <w:marRight w:val="0"/>
          <w:marTop w:val="0"/>
          <w:marBottom w:val="0"/>
          <w:divBdr>
            <w:top w:val="none" w:sz="0" w:space="0" w:color="auto"/>
            <w:left w:val="none" w:sz="0" w:space="0" w:color="auto"/>
            <w:bottom w:val="none" w:sz="0" w:space="0" w:color="auto"/>
            <w:right w:val="none" w:sz="0" w:space="0" w:color="auto"/>
          </w:divBdr>
        </w:div>
        <w:div w:id="385570702">
          <w:marLeft w:val="907"/>
          <w:marRight w:val="0"/>
          <w:marTop w:val="0"/>
          <w:marBottom w:val="0"/>
          <w:divBdr>
            <w:top w:val="none" w:sz="0" w:space="0" w:color="auto"/>
            <w:left w:val="none" w:sz="0" w:space="0" w:color="auto"/>
            <w:bottom w:val="none" w:sz="0" w:space="0" w:color="auto"/>
            <w:right w:val="none" w:sz="0" w:space="0" w:color="auto"/>
          </w:divBdr>
        </w:div>
        <w:div w:id="1272083709">
          <w:marLeft w:val="907"/>
          <w:marRight w:val="0"/>
          <w:marTop w:val="0"/>
          <w:marBottom w:val="0"/>
          <w:divBdr>
            <w:top w:val="none" w:sz="0" w:space="0" w:color="auto"/>
            <w:left w:val="none" w:sz="0" w:space="0" w:color="auto"/>
            <w:bottom w:val="none" w:sz="0" w:space="0" w:color="auto"/>
            <w:right w:val="none" w:sz="0" w:space="0" w:color="auto"/>
          </w:divBdr>
        </w:div>
      </w:divsChild>
    </w:div>
    <w:div w:id="45224741">
      <w:bodyDiv w:val="1"/>
      <w:marLeft w:val="0"/>
      <w:marRight w:val="0"/>
      <w:marTop w:val="0"/>
      <w:marBottom w:val="0"/>
      <w:divBdr>
        <w:top w:val="none" w:sz="0" w:space="0" w:color="auto"/>
        <w:left w:val="none" w:sz="0" w:space="0" w:color="auto"/>
        <w:bottom w:val="none" w:sz="0" w:space="0" w:color="auto"/>
        <w:right w:val="none" w:sz="0" w:space="0" w:color="auto"/>
      </w:divBdr>
    </w:div>
    <w:div w:id="49425307">
      <w:bodyDiv w:val="1"/>
      <w:marLeft w:val="0"/>
      <w:marRight w:val="0"/>
      <w:marTop w:val="0"/>
      <w:marBottom w:val="0"/>
      <w:divBdr>
        <w:top w:val="none" w:sz="0" w:space="0" w:color="auto"/>
        <w:left w:val="none" w:sz="0" w:space="0" w:color="auto"/>
        <w:bottom w:val="none" w:sz="0" w:space="0" w:color="auto"/>
        <w:right w:val="none" w:sz="0" w:space="0" w:color="auto"/>
      </w:divBdr>
    </w:div>
    <w:div w:id="100686087">
      <w:bodyDiv w:val="1"/>
      <w:marLeft w:val="0"/>
      <w:marRight w:val="0"/>
      <w:marTop w:val="0"/>
      <w:marBottom w:val="0"/>
      <w:divBdr>
        <w:top w:val="none" w:sz="0" w:space="0" w:color="auto"/>
        <w:left w:val="none" w:sz="0" w:space="0" w:color="auto"/>
        <w:bottom w:val="none" w:sz="0" w:space="0" w:color="auto"/>
        <w:right w:val="none" w:sz="0" w:space="0" w:color="auto"/>
      </w:divBdr>
    </w:div>
    <w:div w:id="213272723">
      <w:bodyDiv w:val="1"/>
      <w:marLeft w:val="0"/>
      <w:marRight w:val="0"/>
      <w:marTop w:val="0"/>
      <w:marBottom w:val="0"/>
      <w:divBdr>
        <w:top w:val="none" w:sz="0" w:space="0" w:color="auto"/>
        <w:left w:val="none" w:sz="0" w:space="0" w:color="auto"/>
        <w:bottom w:val="none" w:sz="0" w:space="0" w:color="auto"/>
        <w:right w:val="none" w:sz="0" w:space="0" w:color="auto"/>
      </w:divBdr>
    </w:div>
    <w:div w:id="367491628">
      <w:bodyDiv w:val="1"/>
      <w:marLeft w:val="0"/>
      <w:marRight w:val="0"/>
      <w:marTop w:val="0"/>
      <w:marBottom w:val="0"/>
      <w:divBdr>
        <w:top w:val="none" w:sz="0" w:space="0" w:color="auto"/>
        <w:left w:val="none" w:sz="0" w:space="0" w:color="auto"/>
        <w:bottom w:val="none" w:sz="0" w:space="0" w:color="auto"/>
        <w:right w:val="none" w:sz="0" w:space="0" w:color="auto"/>
      </w:divBdr>
    </w:div>
    <w:div w:id="461659089">
      <w:bodyDiv w:val="1"/>
      <w:marLeft w:val="0"/>
      <w:marRight w:val="0"/>
      <w:marTop w:val="0"/>
      <w:marBottom w:val="0"/>
      <w:divBdr>
        <w:top w:val="none" w:sz="0" w:space="0" w:color="auto"/>
        <w:left w:val="none" w:sz="0" w:space="0" w:color="auto"/>
        <w:bottom w:val="none" w:sz="0" w:space="0" w:color="auto"/>
        <w:right w:val="none" w:sz="0" w:space="0" w:color="auto"/>
      </w:divBdr>
    </w:div>
    <w:div w:id="566260334">
      <w:bodyDiv w:val="1"/>
      <w:marLeft w:val="0"/>
      <w:marRight w:val="0"/>
      <w:marTop w:val="0"/>
      <w:marBottom w:val="0"/>
      <w:divBdr>
        <w:top w:val="none" w:sz="0" w:space="0" w:color="auto"/>
        <w:left w:val="none" w:sz="0" w:space="0" w:color="auto"/>
        <w:bottom w:val="none" w:sz="0" w:space="0" w:color="auto"/>
        <w:right w:val="none" w:sz="0" w:space="0" w:color="auto"/>
      </w:divBdr>
    </w:div>
    <w:div w:id="599796682">
      <w:bodyDiv w:val="1"/>
      <w:marLeft w:val="0"/>
      <w:marRight w:val="0"/>
      <w:marTop w:val="0"/>
      <w:marBottom w:val="0"/>
      <w:divBdr>
        <w:top w:val="none" w:sz="0" w:space="0" w:color="auto"/>
        <w:left w:val="none" w:sz="0" w:space="0" w:color="auto"/>
        <w:bottom w:val="none" w:sz="0" w:space="0" w:color="auto"/>
        <w:right w:val="none" w:sz="0" w:space="0" w:color="auto"/>
      </w:divBdr>
    </w:div>
    <w:div w:id="615521947">
      <w:bodyDiv w:val="1"/>
      <w:marLeft w:val="0"/>
      <w:marRight w:val="0"/>
      <w:marTop w:val="0"/>
      <w:marBottom w:val="0"/>
      <w:divBdr>
        <w:top w:val="none" w:sz="0" w:space="0" w:color="auto"/>
        <w:left w:val="none" w:sz="0" w:space="0" w:color="auto"/>
        <w:bottom w:val="none" w:sz="0" w:space="0" w:color="auto"/>
        <w:right w:val="none" w:sz="0" w:space="0" w:color="auto"/>
      </w:divBdr>
    </w:div>
    <w:div w:id="649746690">
      <w:bodyDiv w:val="1"/>
      <w:marLeft w:val="0"/>
      <w:marRight w:val="0"/>
      <w:marTop w:val="0"/>
      <w:marBottom w:val="0"/>
      <w:divBdr>
        <w:top w:val="none" w:sz="0" w:space="0" w:color="auto"/>
        <w:left w:val="none" w:sz="0" w:space="0" w:color="auto"/>
        <w:bottom w:val="none" w:sz="0" w:space="0" w:color="auto"/>
        <w:right w:val="none" w:sz="0" w:space="0" w:color="auto"/>
      </w:divBdr>
    </w:div>
    <w:div w:id="660544384">
      <w:bodyDiv w:val="1"/>
      <w:marLeft w:val="0"/>
      <w:marRight w:val="0"/>
      <w:marTop w:val="0"/>
      <w:marBottom w:val="0"/>
      <w:divBdr>
        <w:top w:val="none" w:sz="0" w:space="0" w:color="auto"/>
        <w:left w:val="none" w:sz="0" w:space="0" w:color="auto"/>
        <w:bottom w:val="none" w:sz="0" w:space="0" w:color="auto"/>
        <w:right w:val="none" w:sz="0" w:space="0" w:color="auto"/>
      </w:divBdr>
    </w:div>
    <w:div w:id="698430031">
      <w:bodyDiv w:val="1"/>
      <w:marLeft w:val="0"/>
      <w:marRight w:val="0"/>
      <w:marTop w:val="0"/>
      <w:marBottom w:val="0"/>
      <w:divBdr>
        <w:top w:val="none" w:sz="0" w:space="0" w:color="auto"/>
        <w:left w:val="none" w:sz="0" w:space="0" w:color="auto"/>
        <w:bottom w:val="none" w:sz="0" w:space="0" w:color="auto"/>
        <w:right w:val="none" w:sz="0" w:space="0" w:color="auto"/>
      </w:divBdr>
    </w:div>
    <w:div w:id="699167448">
      <w:bodyDiv w:val="1"/>
      <w:marLeft w:val="0"/>
      <w:marRight w:val="0"/>
      <w:marTop w:val="0"/>
      <w:marBottom w:val="0"/>
      <w:divBdr>
        <w:top w:val="none" w:sz="0" w:space="0" w:color="auto"/>
        <w:left w:val="none" w:sz="0" w:space="0" w:color="auto"/>
        <w:bottom w:val="none" w:sz="0" w:space="0" w:color="auto"/>
        <w:right w:val="none" w:sz="0" w:space="0" w:color="auto"/>
      </w:divBdr>
    </w:div>
    <w:div w:id="758714418">
      <w:bodyDiv w:val="1"/>
      <w:marLeft w:val="0"/>
      <w:marRight w:val="0"/>
      <w:marTop w:val="0"/>
      <w:marBottom w:val="0"/>
      <w:divBdr>
        <w:top w:val="none" w:sz="0" w:space="0" w:color="auto"/>
        <w:left w:val="none" w:sz="0" w:space="0" w:color="auto"/>
        <w:bottom w:val="none" w:sz="0" w:space="0" w:color="auto"/>
        <w:right w:val="none" w:sz="0" w:space="0" w:color="auto"/>
      </w:divBdr>
    </w:div>
    <w:div w:id="768887324">
      <w:bodyDiv w:val="1"/>
      <w:marLeft w:val="0"/>
      <w:marRight w:val="0"/>
      <w:marTop w:val="0"/>
      <w:marBottom w:val="0"/>
      <w:divBdr>
        <w:top w:val="none" w:sz="0" w:space="0" w:color="auto"/>
        <w:left w:val="none" w:sz="0" w:space="0" w:color="auto"/>
        <w:bottom w:val="none" w:sz="0" w:space="0" w:color="auto"/>
        <w:right w:val="none" w:sz="0" w:space="0" w:color="auto"/>
      </w:divBdr>
    </w:div>
    <w:div w:id="814302523">
      <w:bodyDiv w:val="1"/>
      <w:marLeft w:val="0"/>
      <w:marRight w:val="0"/>
      <w:marTop w:val="0"/>
      <w:marBottom w:val="0"/>
      <w:divBdr>
        <w:top w:val="none" w:sz="0" w:space="0" w:color="auto"/>
        <w:left w:val="none" w:sz="0" w:space="0" w:color="auto"/>
        <w:bottom w:val="none" w:sz="0" w:space="0" w:color="auto"/>
        <w:right w:val="none" w:sz="0" w:space="0" w:color="auto"/>
      </w:divBdr>
    </w:div>
    <w:div w:id="824976676">
      <w:bodyDiv w:val="1"/>
      <w:marLeft w:val="0"/>
      <w:marRight w:val="0"/>
      <w:marTop w:val="0"/>
      <w:marBottom w:val="0"/>
      <w:divBdr>
        <w:top w:val="none" w:sz="0" w:space="0" w:color="auto"/>
        <w:left w:val="none" w:sz="0" w:space="0" w:color="auto"/>
        <w:bottom w:val="none" w:sz="0" w:space="0" w:color="auto"/>
        <w:right w:val="none" w:sz="0" w:space="0" w:color="auto"/>
      </w:divBdr>
    </w:div>
    <w:div w:id="891382359">
      <w:bodyDiv w:val="1"/>
      <w:marLeft w:val="0"/>
      <w:marRight w:val="0"/>
      <w:marTop w:val="0"/>
      <w:marBottom w:val="0"/>
      <w:divBdr>
        <w:top w:val="none" w:sz="0" w:space="0" w:color="auto"/>
        <w:left w:val="none" w:sz="0" w:space="0" w:color="auto"/>
        <w:bottom w:val="none" w:sz="0" w:space="0" w:color="auto"/>
        <w:right w:val="none" w:sz="0" w:space="0" w:color="auto"/>
      </w:divBdr>
    </w:div>
    <w:div w:id="911697572">
      <w:bodyDiv w:val="1"/>
      <w:marLeft w:val="0"/>
      <w:marRight w:val="0"/>
      <w:marTop w:val="0"/>
      <w:marBottom w:val="0"/>
      <w:divBdr>
        <w:top w:val="none" w:sz="0" w:space="0" w:color="auto"/>
        <w:left w:val="none" w:sz="0" w:space="0" w:color="auto"/>
        <w:bottom w:val="none" w:sz="0" w:space="0" w:color="auto"/>
        <w:right w:val="none" w:sz="0" w:space="0" w:color="auto"/>
      </w:divBdr>
    </w:div>
    <w:div w:id="931012188">
      <w:bodyDiv w:val="1"/>
      <w:marLeft w:val="0"/>
      <w:marRight w:val="0"/>
      <w:marTop w:val="0"/>
      <w:marBottom w:val="0"/>
      <w:divBdr>
        <w:top w:val="none" w:sz="0" w:space="0" w:color="auto"/>
        <w:left w:val="none" w:sz="0" w:space="0" w:color="auto"/>
        <w:bottom w:val="none" w:sz="0" w:space="0" w:color="auto"/>
        <w:right w:val="none" w:sz="0" w:space="0" w:color="auto"/>
      </w:divBdr>
    </w:div>
    <w:div w:id="935360417">
      <w:bodyDiv w:val="1"/>
      <w:marLeft w:val="0"/>
      <w:marRight w:val="0"/>
      <w:marTop w:val="0"/>
      <w:marBottom w:val="0"/>
      <w:divBdr>
        <w:top w:val="none" w:sz="0" w:space="0" w:color="auto"/>
        <w:left w:val="none" w:sz="0" w:space="0" w:color="auto"/>
        <w:bottom w:val="none" w:sz="0" w:space="0" w:color="auto"/>
        <w:right w:val="none" w:sz="0" w:space="0" w:color="auto"/>
      </w:divBdr>
    </w:div>
    <w:div w:id="998768912">
      <w:bodyDiv w:val="1"/>
      <w:marLeft w:val="0"/>
      <w:marRight w:val="0"/>
      <w:marTop w:val="0"/>
      <w:marBottom w:val="0"/>
      <w:divBdr>
        <w:top w:val="none" w:sz="0" w:space="0" w:color="auto"/>
        <w:left w:val="none" w:sz="0" w:space="0" w:color="auto"/>
        <w:bottom w:val="none" w:sz="0" w:space="0" w:color="auto"/>
        <w:right w:val="none" w:sz="0" w:space="0" w:color="auto"/>
      </w:divBdr>
    </w:div>
    <w:div w:id="1111164905">
      <w:bodyDiv w:val="1"/>
      <w:marLeft w:val="0"/>
      <w:marRight w:val="0"/>
      <w:marTop w:val="0"/>
      <w:marBottom w:val="0"/>
      <w:divBdr>
        <w:top w:val="none" w:sz="0" w:space="0" w:color="auto"/>
        <w:left w:val="none" w:sz="0" w:space="0" w:color="auto"/>
        <w:bottom w:val="none" w:sz="0" w:space="0" w:color="auto"/>
        <w:right w:val="none" w:sz="0" w:space="0" w:color="auto"/>
      </w:divBdr>
    </w:div>
    <w:div w:id="1116022732">
      <w:bodyDiv w:val="1"/>
      <w:marLeft w:val="0"/>
      <w:marRight w:val="0"/>
      <w:marTop w:val="0"/>
      <w:marBottom w:val="0"/>
      <w:divBdr>
        <w:top w:val="none" w:sz="0" w:space="0" w:color="auto"/>
        <w:left w:val="none" w:sz="0" w:space="0" w:color="auto"/>
        <w:bottom w:val="none" w:sz="0" w:space="0" w:color="auto"/>
        <w:right w:val="none" w:sz="0" w:space="0" w:color="auto"/>
      </w:divBdr>
    </w:div>
    <w:div w:id="1117795108">
      <w:bodyDiv w:val="1"/>
      <w:marLeft w:val="0"/>
      <w:marRight w:val="0"/>
      <w:marTop w:val="0"/>
      <w:marBottom w:val="0"/>
      <w:divBdr>
        <w:top w:val="none" w:sz="0" w:space="0" w:color="auto"/>
        <w:left w:val="none" w:sz="0" w:space="0" w:color="auto"/>
        <w:bottom w:val="none" w:sz="0" w:space="0" w:color="auto"/>
        <w:right w:val="none" w:sz="0" w:space="0" w:color="auto"/>
      </w:divBdr>
    </w:div>
    <w:div w:id="1216624191">
      <w:bodyDiv w:val="1"/>
      <w:marLeft w:val="0"/>
      <w:marRight w:val="0"/>
      <w:marTop w:val="0"/>
      <w:marBottom w:val="0"/>
      <w:divBdr>
        <w:top w:val="none" w:sz="0" w:space="0" w:color="auto"/>
        <w:left w:val="none" w:sz="0" w:space="0" w:color="auto"/>
        <w:bottom w:val="none" w:sz="0" w:space="0" w:color="auto"/>
        <w:right w:val="none" w:sz="0" w:space="0" w:color="auto"/>
      </w:divBdr>
    </w:div>
    <w:div w:id="1217936052">
      <w:bodyDiv w:val="1"/>
      <w:marLeft w:val="0"/>
      <w:marRight w:val="0"/>
      <w:marTop w:val="0"/>
      <w:marBottom w:val="0"/>
      <w:divBdr>
        <w:top w:val="none" w:sz="0" w:space="0" w:color="auto"/>
        <w:left w:val="none" w:sz="0" w:space="0" w:color="auto"/>
        <w:bottom w:val="none" w:sz="0" w:space="0" w:color="auto"/>
        <w:right w:val="none" w:sz="0" w:space="0" w:color="auto"/>
      </w:divBdr>
    </w:div>
    <w:div w:id="1227644452">
      <w:bodyDiv w:val="1"/>
      <w:marLeft w:val="0"/>
      <w:marRight w:val="0"/>
      <w:marTop w:val="0"/>
      <w:marBottom w:val="0"/>
      <w:divBdr>
        <w:top w:val="none" w:sz="0" w:space="0" w:color="auto"/>
        <w:left w:val="none" w:sz="0" w:space="0" w:color="auto"/>
        <w:bottom w:val="none" w:sz="0" w:space="0" w:color="auto"/>
        <w:right w:val="none" w:sz="0" w:space="0" w:color="auto"/>
      </w:divBdr>
    </w:div>
    <w:div w:id="1246916880">
      <w:bodyDiv w:val="1"/>
      <w:marLeft w:val="0"/>
      <w:marRight w:val="0"/>
      <w:marTop w:val="0"/>
      <w:marBottom w:val="0"/>
      <w:divBdr>
        <w:top w:val="none" w:sz="0" w:space="0" w:color="auto"/>
        <w:left w:val="none" w:sz="0" w:space="0" w:color="auto"/>
        <w:bottom w:val="none" w:sz="0" w:space="0" w:color="auto"/>
        <w:right w:val="none" w:sz="0" w:space="0" w:color="auto"/>
      </w:divBdr>
    </w:div>
    <w:div w:id="1390611908">
      <w:bodyDiv w:val="1"/>
      <w:marLeft w:val="0"/>
      <w:marRight w:val="0"/>
      <w:marTop w:val="0"/>
      <w:marBottom w:val="0"/>
      <w:divBdr>
        <w:top w:val="none" w:sz="0" w:space="0" w:color="auto"/>
        <w:left w:val="none" w:sz="0" w:space="0" w:color="auto"/>
        <w:bottom w:val="none" w:sz="0" w:space="0" w:color="auto"/>
        <w:right w:val="none" w:sz="0" w:space="0" w:color="auto"/>
      </w:divBdr>
    </w:div>
    <w:div w:id="1480196934">
      <w:bodyDiv w:val="1"/>
      <w:marLeft w:val="0"/>
      <w:marRight w:val="0"/>
      <w:marTop w:val="0"/>
      <w:marBottom w:val="0"/>
      <w:divBdr>
        <w:top w:val="none" w:sz="0" w:space="0" w:color="auto"/>
        <w:left w:val="none" w:sz="0" w:space="0" w:color="auto"/>
        <w:bottom w:val="none" w:sz="0" w:space="0" w:color="auto"/>
        <w:right w:val="none" w:sz="0" w:space="0" w:color="auto"/>
      </w:divBdr>
    </w:div>
    <w:div w:id="1528257191">
      <w:bodyDiv w:val="1"/>
      <w:marLeft w:val="0"/>
      <w:marRight w:val="0"/>
      <w:marTop w:val="0"/>
      <w:marBottom w:val="0"/>
      <w:divBdr>
        <w:top w:val="none" w:sz="0" w:space="0" w:color="auto"/>
        <w:left w:val="none" w:sz="0" w:space="0" w:color="auto"/>
        <w:bottom w:val="none" w:sz="0" w:space="0" w:color="auto"/>
        <w:right w:val="none" w:sz="0" w:space="0" w:color="auto"/>
      </w:divBdr>
    </w:div>
    <w:div w:id="1571034926">
      <w:bodyDiv w:val="1"/>
      <w:marLeft w:val="0"/>
      <w:marRight w:val="0"/>
      <w:marTop w:val="0"/>
      <w:marBottom w:val="0"/>
      <w:divBdr>
        <w:top w:val="none" w:sz="0" w:space="0" w:color="auto"/>
        <w:left w:val="none" w:sz="0" w:space="0" w:color="auto"/>
        <w:bottom w:val="none" w:sz="0" w:space="0" w:color="auto"/>
        <w:right w:val="none" w:sz="0" w:space="0" w:color="auto"/>
      </w:divBdr>
    </w:div>
    <w:div w:id="1603492748">
      <w:bodyDiv w:val="1"/>
      <w:marLeft w:val="0"/>
      <w:marRight w:val="0"/>
      <w:marTop w:val="0"/>
      <w:marBottom w:val="0"/>
      <w:divBdr>
        <w:top w:val="none" w:sz="0" w:space="0" w:color="auto"/>
        <w:left w:val="none" w:sz="0" w:space="0" w:color="auto"/>
        <w:bottom w:val="none" w:sz="0" w:space="0" w:color="auto"/>
        <w:right w:val="none" w:sz="0" w:space="0" w:color="auto"/>
      </w:divBdr>
    </w:div>
    <w:div w:id="1739403945">
      <w:bodyDiv w:val="1"/>
      <w:marLeft w:val="0"/>
      <w:marRight w:val="0"/>
      <w:marTop w:val="0"/>
      <w:marBottom w:val="0"/>
      <w:divBdr>
        <w:top w:val="none" w:sz="0" w:space="0" w:color="auto"/>
        <w:left w:val="none" w:sz="0" w:space="0" w:color="auto"/>
        <w:bottom w:val="none" w:sz="0" w:space="0" w:color="auto"/>
        <w:right w:val="none" w:sz="0" w:space="0" w:color="auto"/>
      </w:divBdr>
    </w:div>
    <w:div w:id="1759673499">
      <w:bodyDiv w:val="1"/>
      <w:marLeft w:val="0"/>
      <w:marRight w:val="0"/>
      <w:marTop w:val="0"/>
      <w:marBottom w:val="0"/>
      <w:divBdr>
        <w:top w:val="none" w:sz="0" w:space="0" w:color="auto"/>
        <w:left w:val="none" w:sz="0" w:space="0" w:color="auto"/>
        <w:bottom w:val="none" w:sz="0" w:space="0" w:color="auto"/>
        <w:right w:val="none" w:sz="0" w:space="0" w:color="auto"/>
      </w:divBdr>
    </w:div>
    <w:div w:id="1778524999">
      <w:bodyDiv w:val="1"/>
      <w:marLeft w:val="0"/>
      <w:marRight w:val="0"/>
      <w:marTop w:val="0"/>
      <w:marBottom w:val="0"/>
      <w:divBdr>
        <w:top w:val="none" w:sz="0" w:space="0" w:color="auto"/>
        <w:left w:val="none" w:sz="0" w:space="0" w:color="auto"/>
        <w:bottom w:val="none" w:sz="0" w:space="0" w:color="auto"/>
        <w:right w:val="none" w:sz="0" w:space="0" w:color="auto"/>
      </w:divBdr>
    </w:div>
    <w:div w:id="1800417948">
      <w:bodyDiv w:val="1"/>
      <w:marLeft w:val="0"/>
      <w:marRight w:val="0"/>
      <w:marTop w:val="0"/>
      <w:marBottom w:val="0"/>
      <w:divBdr>
        <w:top w:val="none" w:sz="0" w:space="0" w:color="auto"/>
        <w:left w:val="none" w:sz="0" w:space="0" w:color="auto"/>
        <w:bottom w:val="none" w:sz="0" w:space="0" w:color="auto"/>
        <w:right w:val="none" w:sz="0" w:space="0" w:color="auto"/>
      </w:divBdr>
    </w:div>
    <w:div w:id="1809006956">
      <w:bodyDiv w:val="1"/>
      <w:marLeft w:val="0"/>
      <w:marRight w:val="0"/>
      <w:marTop w:val="0"/>
      <w:marBottom w:val="0"/>
      <w:divBdr>
        <w:top w:val="none" w:sz="0" w:space="0" w:color="auto"/>
        <w:left w:val="none" w:sz="0" w:space="0" w:color="auto"/>
        <w:bottom w:val="none" w:sz="0" w:space="0" w:color="auto"/>
        <w:right w:val="none" w:sz="0" w:space="0" w:color="auto"/>
      </w:divBdr>
    </w:div>
    <w:div w:id="1833830866">
      <w:bodyDiv w:val="1"/>
      <w:marLeft w:val="0"/>
      <w:marRight w:val="0"/>
      <w:marTop w:val="0"/>
      <w:marBottom w:val="0"/>
      <w:divBdr>
        <w:top w:val="none" w:sz="0" w:space="0" w:color="auto"/>
        <w:left w:val="none" w:sz="0" w:space="0" w:color="auto"/>
        <w:bottom w:val="none" w:sz="0" w:space="0" w:color="auto"/>
        <w:right w:val="none" w:sz="0" w:space="0" w:color="auto"/>
      </w:divBdr>
    </w:div>
    <w:div w:id="1860240204">
      <w:bodyDiv w:val="1"/>
      <w:marLeft w:val="0"/>
      <w:marRight w:val="0"/>
      <w:marTop w:val="0"/>
      <w:marBottom w:val="0"/>
      <w:divBdr>
        <w:top w:val="none" w:sz="0" w:space="0" w:color="auto"/>
        <w:left w:val="none" w:sz="0" w:space="0" w:color="auto"/>
        <w:bottom w:val="none" w:sz="0" w:space="0" w:color="auto"/>
        <w:right w:val="none" w:sz="0" w:space="0" w:color="auto"/>
      </w:divBdr>
    </w:div>
    <w:div w:id="1893612788">
      <w:bodyDiv w:val="1"/>
      <w:marLeft w:val="0"/>
      <w:marRight w:val="0"/>
      <w:marTop w:val="0"/>
      <w:marBottom w:val="0"/>
      <w:divBdr>
        <w:top w:val="none" w:sz="0" w:space="0" w:color="auto"/>
        <w:left w:val="none" w:sz="0" w:space="0" w:color="auto"/>
        <w:bottom w:val="none" w:sz="0" w:space="0" w:color="auto"/>
        <w:right w:val="none" w:sz="0" w:space="0" w:color="auto"/>
      </w:divBdr>
    </w:div>
    <w:div w:id="1996757386">
      <w:bodyDiv w:val="1"/>
      <w:marLeft w:val="0"/>
      <w:marRight w:val="0"/>
      <w:marTop w:val="0"/>
      <w:marBottom w:val="0"/>
      <w:divBdr>
        <w:top w:val="none" w:sz="0" w:space="0" w:color="auto"/>
        <w:left w:val="none" w:sz="0" w:space="0" w:color="auto"/>
        <w:bottom w:val="none" w:sz="0" w:space="0" w:color="auto"/>
        <w:right w:val="none" w:sz="0" w:space="0" w:color="auto"/>
      </w:divBdr>
    </w:div>
    <w:div w:id="2056461903">
      <w:bodyDiv w:val="1"/>
      <w:marLeft w:val="0"/>
      <w:marRight w:val="0"/>
      <w:marTop w:val="0"/>
      <w:marBottom w:val="0"/>
      <w:divBdr>
        <w:top w:val="none" w:sz="0" w:space="0" w:color="auto"/>
        <w:left w:val="none" w:sz="0" w:space="0" w:color="auto"/>
        <w:bottom w:val="none" w:sz="0" w:space="0" w:color="auto"/>
        <w:right w:val="none" w:sz="0" w:space="0" w:color="auto"/>
      </w:divBdr>
    </w:div>
    <w:div w:id="2063020318">
      <w:bodyDiv w:val="1"/>
      <w:marLeft w:val="0"/>
      <w:marRight w:val="0"/>
      <w:marTop w:val="0"/>
      <w:marBottom w:val="0"/>
      <w:divBdr>
        <w:top w:val="none" w:sz="0" w:space="0" w:color="auto"/>
        <w:left w:val="none" w:sz="0" w:space="0" w:color="auto"/>
        <w:bottom w:val="none" w:sz="0" w:space="0" w:color="auto"/>
        <w:right w:val="none" w:sz="0" w:space="0" w:color="auto"/>
      </w:divBdr>
    </w:div>
    <w:div w:id="2081441876">
      <w:bodyDiv w:val="1"/>
      <w:marLeft w:val="0"/>
      <w:marRight w:val="0"/>
      <w:marTop w:val="0"/>
      <w:marBottom w:val="0"/>
      <w:divBdr>
        <w:top w:val="none" w:sz="0" w:space="0" w:color="auto"/>
        <w:left w:val="none" w:sz="0" w:space="0" w:color="auto"/>
        <w:bottom w:val="none" w:sz="0" w:space="0" w:color="auto"/>
        <w:right w:val="none" w:sz="0" w:space="0" w:color="auto"/>
      </w:divBdr>
    </w:div>
    <w:div w:id="210711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283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normativ.kontur.ru/document?moduleId=1&amp;documentId=4283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962FD-4DA1-48D8-AD6F-9FFC3D630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15</Pages>
  <Words>4183</Words>
  <Characters>23844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17</cp:revision>
  <dcterms:created xsi:type="dcterms:W3CDTF">2021-12-12T16:05:00Z</dcterms:created>
  <dcterms:modified xsi:type="dcterms:W3CDTF">2026-02-02T17:09:00Z</dcterms:modified>
</cp:coreProperties>
</file>